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BA" w:rsidRPr="003669ED" w:rsidRDefault="00B61560" w:rsidP="009151BA">
      <w:pPr>
        <w:spacing w:line="240" w:lineRule="auto"/>
        <w:ind w:firstLine="720"/>
        <w:contextualSpacing/>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Приложение 3</w:t>
      </w:r>
    </w:p>
    <w:p w:rsidR="005F54BA" w:rsidRPr="00422318" w:rsidRDefault="003E529B" w:rsidP="00EB232E">
      <w:pPr>
        <w:spacing w:after="0" w:line="240" w:lineRule="auto"/>
        <w:ind w:firstLine="720"/>
        <w:contextualSpacing/>
        <w:jc w:val="center"/>
        <w:outlineLvl w:val="0"/>
        <w:rPr>
          <w:rFonts w:ascii="Times New Roman" w:eastAsia="Times New Roman" w:hAnsi="Times New Roman" w:cs="Times New Roman"/>
          <w:b/>
          <w:sz w:val="28"/>
          <w:szCs w:val="28"/>
        </w:rPr>
      </w:pPr>
      <w:r w:rsidRPr="00422318">
        <w:rPr>
          <w:rFonts w:ascii="Times New Roman" w:eastAsia="Times New Roman" w:hAnsi="Times New Roman" w:cs="Times New Roman"/>
          <w:b/>
          <w:sz w:val="28"/>
          <w:szCs w:val="28"/>
        </w:rPr>
        <w:t>Примерный</w:t>
      </w:r>
    </w:p>
    <w:p w:rsidR="005F54BA" w:rsidRPr="00422318" w:rsidRDefault="00F11076" w:rsidP="00EB232E">
      <w:pPr>
        <w:spacing w:after="0" w:line="240" w:lineRule="auto"/>
        <w:ind w:firstLine="720"/>
        <w:contextualSpacing/>
        <w:jc w:val="center"/>
        <w:rPr>
          <w:rFonts w:ascii="Times New Roman" w:eastAsia="Times New Roman" w:hAnsi="Times New Roman" w:cs="Times New Roman"/>
          <w:b/>
          <w:sz w:val="28"/>
          <w:szCs w:val="28"/>
          <w:highlight w:val="white"/>
        </w:rPr>
      </w:pPr>
      <w:r w:rsidRPr="00422318">
        <w:rPr>
          <w:rFonts w:ascii="Times New Roman" w:eastAsia="Times New Roman" w:hAnsi="Times New Roman" w:cs="Times New Roman"/>
          <w:b/>
          <w:sz w:val="28"/>
          <w:szCs w:val="28"/>
          <w:highlight w:val="white"/>
        </w:rPr>
        <w:t>п</w:t>
      </w:r>
      <w:r w:rsidR="003E529B" w:rsidRPr="00422318">
        <w:rPr>
          <w:rFonts w:ascii="Times New Roman" w:eastAsia="Times New Roman" w:hAnsi="Times New Roman" w:cs="Times New Roman"/>
          <w:b/>
          <w:sz w:val="28"/>
          <w:szCs w:val="28"/>
          <w:highlight w:val="white"/>
        </w:rPr>
        <w:t>орядок оказания услуг ранней помощи дет</w:t>
      </w:r>
      <w:r w:rsidRPr="00422318">
        <w:rPr>
          <w:rFonts w:ascii="Times New Roman" w:eastAsia="Times New Roman" w:hAnsi="Times New Roman" w:cs="Times New Roman"/>
          <w:b/>
          <w:sz w:val="28"/>
          <w:szCs w:val="28"/>
          <w:highlight w:val="white"/>
        </w:rPr>
        <w:t>ям</w:t>
      </w:r>
      <w:r w:rsidR="003E529B" w:rsidRPr="00422318">
        <w:rPr>
          <w:rFonts w:ascii="Times New Roman" w:eastAsia="Times New Roman" w:hAnsi="Times New Roman" w:cs="Times New Roman"/>
          <w:b/>
          <w:sz w:val="28"/>
          <w:szCs w:val="28"/>
          <w:highlight w:val="white"/>
        </w:rPr>
        <w:t xml:space="preserve"> и их сем</w:t>
      </w:r>
      <w:r w:rsidRPr="00422318">
        <w:rPr>
          <w:rFonts w:ascii="Times New Roman" w:eastAsia="Times New Roman" w:hAnsi="Times New Roman" w:cs="Times New Roman"/>
          <w:b/>
          <w:sz w:val="28"/>
          <w:szCs w:val="28"/>
          <w:highlight w:val="white"/>
        </w:rPr>
        <w:t>ьям</w:t>
      </w:r>
    </w:p>
    <w:p w:rsidR="005F54BA" w:rsidRPr="00422318" w:rsidRDefault="005F54BA" w:rsidP="00C42215">
      <w:pPr>
        <w:spacing w:after="0" w:line="240" w:lineRule="auto"/>
        <w:ind w:firstLine="720"/>
        <w:contextualSpacing/>
        <w:jc w:val="both"/>
        <w:rPr>
          <w:rFonts w:ascii="Times New Roman" w:eastAsia="Times New Roman" w:hAnsi="Times New Roman" w:cs="Times New Roman"/>
          <w:sz w:val="28"/>
          <w:szCs w:val="28"/>
          <w:highlight w:val="white"/>
        </w:rPr>
      </w:pPr>
    </w:p>
    <w:p w:rsidR="005F54BA" w:rsidRDefault="003E529B" w:rsidP="00EB5930">
      <w:pPr>
        <w:spacing w:after="0" w:line="240" w:lineRule="auto"/>
        <w:ind w:firstLine="720"/>
        <w:contextualSpacing/>
        <w:jc w:val="both"/>
        <w:outlineLvl w:val="0"/>
        <w:rPr>
          <w:rFonts w:ascii="Times New Roman" w:eastAsia="Times New Roman" w:hAnsi="Times New Roman" w:cs="Times New Roman"/>
          <w:b/>
          <w:sz w:val="28"/>
          <w:szCs w:val="28"/>
          <w:highlight w:val="white"/>
        </w:rPr>
      </w:pPr>
      <w:r w:rsidRPr="00422318">
        <w:rPr>
          <w:rFonts w:ascii="Times New Roman" w:eastAsia="Times New Roman" w:hAnsi="Times New Roman" w:cs="Times New Roman"/>
          <w:b/>
          <w:sz w:val="28"/>
          <w:szCs w:val="28"/>
          <w:highlight w:val="white"/>
        </w:rPr>
        <w:t>1</w:t>
      </w:r>
      <w:r w:rsidR="002E265D">
        <w:rPr>
          <w:rFonts w:ascii="Times New Roman" w:eastAsia="Times New Roman" w:hAnsi="Times New Roman" w:cs="Times New Roman"/>
          <w:b/>
          <w:sz w:val="28"/>
          <w:szCs w:val="28"/>
          <w:highlight w:val="white"/>
        </w:rPr>
        <w:t>.</w:t>
      </w:r>
      <w:r w:rsidRPr="00422318">
        <w:rPr>
          <w:rFonts w:ascii="Times New Roman" w:eastAsia="Times New Roman" w:hAnsi="Times New Roman" w:cs="Times New Roman"/>
          <w:b/>
          <w:sz w:val="28"/>
          <w:szCs w:val="28"/>
          <w:highlight w:val="white"/>
        </w:rPr>
        <w:t xml:space="preserve">  Общие положения</w:t>
      </w:r>
    </w:p>
    <w:p w:rsidR="002E265D" w:rsidRPr="00422318" w:rsidRDefault="002E265D" w:rsidP="00EB5930">
      <w:pPr>
        <w:spacing w:after="0" w:line="240" w:lineRule="auto"/>
        <w:ind w:firstLine="720"/>
        <w:contextualSpacing/>
        <w:jc w:val="both"/>
        <w:outlineLvl w:val="0"/>
        <w:rPr>
          <w:rFonts w:ascii="Times New Roman" w:eastAsia="Times New Roman" w:hAnsi="Times New Roman" w:cs="Times New Roman"/>
          <w:sz w:val="28"/>
          <w:szCs w:val="28"/>
          <w:highlight w:val="white"/>
        </w:rPr>
      </w:pP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Целями ранней помощи являются:</w:t>
      </w:r>
    </w:p>
    <w:p w:rsidR="005F54BA" w:rsidRPr="00422318"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улучшение функционирования ребенка в естественных жизненных ситуациях (ЕЖС);</w:t>
      </w:r>
    </w:p>
    <w:p w:rsidR="005F54BA" w:rsidRPr="00422318"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повышения качества взаимодействия и отношений ребенка с родителями, другими непосредственно ухаживающими за ребенком лицами, в семье; </w:t>
      </w:r>
    </w:p>
    <w:p w:rsidR="005F54BA" w:rsidRPr="00422318"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повышение компетентности родителей и других непосредственно ухаживающих  за ребенком лиц в вопросах развития и воспитания ребенка;</w:t>
      </w:r>
    </w:p>
    <w:p w:rsidR="005F54BA" w:rsidRPr="00422318" w:rsidRDefault="003E529B" w:rsidP="00C42215">
      <w:pPr>
        <w:pBdr>
          <w:top w:val="nil"/>
          <w:left w:val="nil"/>
          <w:bottom w:val="nil"/>
          <w:right w:val="nil"/>
          <w:between w:val="nil"/>
        </w:pBdr>
        <w:shd w:val="clear" w:color="auto" w:fill="FFFFFF"/>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включение ребенка в среду сверстников, расширение социальных контактов ребенка и семьи.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Услуги ранней помощи детям и их семьям должны предоставляться при соблюдении следующих принципов:</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бесплатност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предоставляются без взимания платы с родителей/законных представителей);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доступност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доступны для потребителей);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регулярност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открытост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(информация об услугах ранней помощи открыта для родителей и  других непосредственно ухаживающих за детьми целевой группы лиц);</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семейноцентрированност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w:t>
      </w:r>
      <w:r w:rsidR="00CF20E5"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том числе в оценочные процедуры, в составление и реализацию ИПРП, а также в оценку её эффективности);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индивидуальност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предоставляются в соответствии с индивидуальными потребностями ребенка и семьи);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 функциональн</w:t>
      </w:r>
      <w:r w:rsidR="006B055B" w:rsidRPr="00422318">
        <w:rPr>
          <w:rFonts w:ascii="Times New Roman" w:eastAsia="Times New Roman" w:hAnsi="Times New Roman" w:cs="Times New Roman"/>
          <w:sz w:val="28"/>
          <w:szCs w:val="28"/>
        </w:rPr>
        <w:t>ой</w:t>
      </w:r>
      <w:r w:rsidR="00DC75FA"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направленност</w:t>
      </w:r>
      <w:r w:rsidR="006B055B" w:rsidRPr="00422318">
        <w:rPr>
          <w:rFonts w:ascii="Times New Roman" w:eastAsia="Times New Roman" w:hAnsi="Times New Roman" w:cs="Times New Roman"/>
          <w:sz w:val="28"/>
          <w:szCs w:val="28"/>
        </w:rPr>
        <w:t>и</w:t>
      </w:r>
      <w:r w:rsidRPr="00422318">
        <w:rPr>
          <w:rFonts w:ascii="Times New Roman" w:eastAsia="Times New Roman" w:hAnsi="Times New Roman" w:cs="Times New Roman"/>
          <w:sz w:val="28"/>
          <w:szCs w:val="28"/>
        </w:rPr>
        <w:t xml:space="preserve"> (услуги ранней помощи направлены на формирование компетенций ребенка в ЕЖС);</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естественност</w:t>
      </w:r>
      <w:r w:rsidR="00A058E3"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оказываются преимущественно в ЕЖС);</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ED455F" w:rsidRPr="00422318">
        <w:rPr>
          <w:rFonts w:ascii="Times New Roman" w:eastAsia="Times New Roman" w:hAnsi="Times New Roman" w:cs="Times New Roman"/>
          <w:sz w:val="28"/>
          <w:szCs w:val="28"/>
          <w:highlight w:val="white"/>
        </w:rPr>
        <w:t>этичности</w:t>
      </w:r>
      <w:r w:rsidRPr="00422318">
        <w:rPr>
          <w:rFonts w:ascii="Times New Roman" w:eastAsia="Times New Roman" w:hAnsi="Times New Roman" w:cs="Times New Roman"/>
          <w:sz w:val="28"/>
          <w:szCs w:val="28"/>
          <w:highlight w:val="white"/>
        </w:rPr>
        <w:t xml:space="preserve">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 </w:t>
      </w:r>
    </w:p>
    <w:p w:rsidR="009151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командн</w:t>
      </w:r>
      <w:r w:rsidR="00DB75B0" w:rsidRPr="00422318">
        <w:rPr>
          <w:rFonts w:ascii="Times New Roman" w:eastAsia="Times New Roman" w:hAnsi="Times New Roman" w:cs="Times New Roman"/>
          <w:sz w:val="28"/>
          <w:szCs w:val="28"/>
          <w:highlight w:val="white"/>
        </w:rPr>
        <w:t>ой</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работ</w:t>
      </w:r>
      <w:r w:rsidR="00DB75B0" w:rsidRPr="00422318">
        <w:rPr>
          <w:rFonts w:ascii="Times New Roman" w:eastAsia="Times New Roman" w:hAnsi="Times New Roman" w:cs="Times New Roman"/>
          <w:sz w:val="28"/>
          <w:szCs w:val="28"/>
          <w:highlight w:val="white"/>
        </w:rPr>
        <w:t>ы</w:t>
      </w:r>
      <w:r w:rsidRPr="00422318">
        <w:rPr>
          <w:rFonts w:ascii="Times New Roman" w:eastAsia="Times New Roman" w:hAnsi="Times New Roman" w:cs="Times New Roman"/>
          <w:sz w:val="28"/>
          <w:szCs w:val="28"/>
          <w:highlight w:val="white"/>
        </w:rPr>
        <w:t xml:space="preserve"> (услуги ранней помощи предоставляются междисциплинарной командой специалистов из разных областей знаний о ребенке и семье</w:t>
      </w:r>
      <w:r w:rsidR="006F2903" w:rsidRPr="00422318">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p>
    <w:p w:rsidR="005F54BA" w:rsidRPr="00422318" w:rsidRDefault="005333C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компетентност</w:t>
      </w:r>
      <w:r w:rsidR="00B04A47" w:rsidRPr="00422318">
        <w:rPr>
          <w:rFonts w:ascii="Times New Roman" w:eastAsia="Times New Roman" w:hAnsi="Times New Roman" w:cs="Times New Roman"/>
          <w:sz w:val="28"/>
          <w:szCs w:val="28"/>
          <w:highlight w:val="white"/>
        </w:rPr>
        <w:t>и</w:t>
      </w:r>
      <w:r w:rsidR="003E529B" w:rsidRPr="00422318">
        <w:rPr>
          <w:rFonts w:ascii="Times New Roman" w:eastAsia="Times New Roman" w:hAnsi="Times New Roman" w:cs="Times New Roman"/>
          <w:sz w:val="28"/>
          <w:szCs w:val="28"/>
          <w:highlight w:val="white"/>
        </w:rPr>
        <w:t xml:space="preserve">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научн</w:t>
      </w:r>
      <w:r w:rsidR="00201172" w:rsidRPr="00422318">
        <w:rPr>
          <w:rFonts w:ascii="Times New Roman" w:eastAsia="Times New Roman" w:hAnsi="Times New Roman" w:cs="Times New Roman"/>
          <w:sz w:val="28"/>
          <w:szCs w:val="28"/>
          <w:highlight w:val="white"/>
        </w:rPr>
        <w:t>ой</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обоснованност</w:t>
      </w:r>
      <w:r w:rsidR="00201172"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(при оказании услуг ранней помощи специалисты используют научно-обоснованные методы и технологии ранней помощи);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1.3</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Права потребителей услуг ранней помощи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1.3.1</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Дети – потребители услуг ранней помощи имеют право на: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всех услуг ранней помощи, указанных в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в тех ЕЖС, в которые ребенок вовлечен;</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ребенком в уважительной, чувствительной и отзывчивой манере;</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ребенком с опорой на его ресурсы функционирования и его интересы;</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1.3.2</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Родители (законные представители) детей-потребителей услуг ранней помощи имеют право на: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информации о перечне услуг ранней помощи и о перечне поставщиков услуг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отказ от оценочных процедур, составления ИПРП и получения услуг ранней помощи;</w:t>
      </w:r>
    </w:p>
    <w:p w:rsidR="001016EB" w:rsidRPr="00422318" w:rsidRDefault="001016E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в уважительной и отзывчивой манере;</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получения услуг ранней помощи в соответствии с ИПРП без взимания платы;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строгое соблюдение конфиденциальности документации, которая содержит  персональные данные;</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обращение к администрации с целью разрешения конфликтных ситуаций.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trike/>
          <w:sz w:val="28"/>
          <w:szCs w:val="28"/>
          <w:highlight w:val="yellow"/>
        </w:rPr>
      </w:pPr>
      <w:r w:rsidRPr="00422318">
        <w:rPr>
          <w:rFonts w:ascii="Times New Roman" w:eastAsia="Times New Roman" w:hAnsi="Times New Roman" w:cs="Times New Roman"/>
          <w:sz w:val="28"/>
          <w:szCs w:val="28"/>
          <w:highlight w:val="white"/>
        </w:rPr>
        <w:t>1.</w:t>
      </w:r>
      <w:r w:rsidR="007A1475" w:rsidRPr="00422318">
        <w:rPr>
          <w:rFonts w:ascii="Times New Roman" w:eastAsia="Times New Roman" w:hAnsi="Times New Roman" w:cs="Times New Roman"/>
          <w:sz w:val="28"/>
          <w:szCs w:val="28"/>
          <w:highlight w:val="white"/>
        </w:rPr>
        <w:t>5</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6F2903" w:rsidRPr="00422318">
        <w:rPr>
          <w:rFonts w:ascii="Times New Roman" w:eastAsia="Times New Roman" w:hAnsi="Times New Roman" w:cs="Times New Roman"/>
          <w:sz w:val="28"/>
          <w:szCs w:val="28"/>
          <w:highlight w:val="white"/>
        </w:rPr>
        <w:t xml:space="preserve">Специалисты организации оказывающие </w:t>
      </w:r>
      <w:r w:rsidRPr="00422318">
        <w:rPr>
          <w:rFonts w:ascii="Times New Roman" w:eastAsia="Times New Roman" w:hAnsi="Times New Roman" w:cs="Times New Roman"/>
          <w:sz w:val="28"/>
          <w:szCs w:val="28"/>
          <w:highlight w:val="white"/>
        </w:rPr>
        <w:t>услуг</w:t>
      </w:r>
      <w:r w:rsidR="006F2903"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ранней помощи </w:t>
      </w:r>
      <w:r w:rsidR="006F2903" w:rsidRPr="00422318">
        <w:rPr>
          <w:rFonts w:ascii="Times New Roman" w:eastAsia="Times New Roman" w:hAnsi="Times New Roman" w:cs="Times New Roman"/>
          <w:sz w:val="28"/>
          <w:szCs w:val="28"/>
          <w:highlight w:val="white"/>
        </w:rPr>
        <w:t xml:space="preserve">могут </w:t>
      </w:r>
      <w:r w:rsidRPr="00422318">
        <w:rPr>
          <w:rFonts w:ascii="Times New Roman" w:eastAsia="Times New Roman" w:hAnsi="Times New Roman" w:cs="Times New Roman"/>
          <w:sz w:val="28"/>
          <w:szCs w:val="28"/>
          <w:highlight w:val="white"/>
        </w:rPr>
        <w:t>содейств</w:t>
      </w:r>
      <w:r w:rsidR="002964FE" w:rsidRPr="00422318">
        <w:rPr>
          <w:rFonts w:ascii="Times New Roman" w:eastAsia="Times New Roman" w:hAnsi="Times New Roman" w:cs="Times New Roman"/>
          <w:sz w:val="28"/>
          <w:szCs w:val="28"/>
          <w:highlight w:val="white"/>
        </w:rPr>
        <w:t>овать</w:t>
      </w:r>
      <w:r w:rsidRPr="00422318">
        <w:rPr>
          <w:rFonts w:ascii="Times New Roman" w:eastAsia="Times New Roman" w:hAnsi="Times New Roman" w:cs="Times New Roman"/>
          <w:sz w:val="28"/>
          <w:szCs w:val="28"/>
          <w:highlight w:val="white"/>
        </w:rPr>
        <w:t xml:space="preserve"> выявлению детей, </w:t>
      </w:r>
      <w:r w:rsidR="00A00D0C" w:rsidRPr="00422318">
        <w:rPr>
          <w:rFonts w:ascii="Times New Roman" w:eastAsia="Times New Roman" w:hAnsi="Times New Roman" w:cs="Times New Roman"/>
          <w:sz w:val="28"/>
          <w:szCs w:val="28"/>
          <w:highlight w:val="white"/>
        </w:rPr>
        <w:t>потенциально</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нуждающихся в ранней помощи</w:t>
      </w:r>
      <w:r w:rsidR="006B5BFB" w:rsidRPr="00422318">
        <w:rPr>
          <w:rFonts w:ascii="Times New Roman" w:eastAsia="Times New Roman" w:hAnsi="Times New Roman" w:cs="Times New Roman"/>
          <w:sz w:val="28"/>
          <w:szCs w:val="28"/>
        </w:rPr>
        <w:t xml:space="preserve"> </w:t>
      </w:r>
      <w:r w:rsidR="00A00D0C" w:rsidRPr="00422318">
        <w:rPr>
          <w:rFonts w:ascii="Times New Roman" w:eastAsia="Times New Roman" w:hAnsi="Times New Roman" w:cs="Times New Roman"/>
          <w:sz w:val="28"/>
          <w:szCs w:val="28"/>
        </w:rPr>
        <w:t xml:space="preserve">в медицинских организациях, в организациях социального обслуживания, в образовательных организациях, в центрах </w:t>
      </w:r>
      <w:r w:rsidR="00A00D0C" w:rsidRPr="00422318">
        <w:rPr>
          <w:rFonts w:ascii="Times New Roman" w:hAnsi="Times New Roman" w:cs="Times New Roman"/>
          <w:bCs/>
          <w:sz w:val="28"/>
          <w:szCs w:val="28"/>
          <w:shd w:val="clear" w:color="auto" w:fill="FFFFFF"/>
        </w:rPr>
        <w:t>психолого</w:t>
      </w:r>
      <w:r w:rsidR="00A00D0C" w:rsidRPr="00422318">
        <w:rPr>
          <w:rFonts w:ascii="Times New Roman" w:hAnsi="Times New Roman" w:cs="Times New Roman"/>
          <w:sz w:val="28"/>
          <w:szCs w:val="28"/>
          <w:shd w:val="clear" w:color="auto" w:fill="FFFFFF"/>
        </w:rPr>
        <w:t>-</w:t>
      </w:r>
      <w:r w:rsidR="00A00D0C" w:rsidRPr="00422318">
        <w:rPr>
          <w:rFonts w:ascii="Times New Roman" w:hAnsi="Times New Roman" w:cs="Times New Roman"/>
          <w:bCs/>
          <w:sz w:val="28"/>
          <w:szCs w:val="28"/>
          <w:shd w:val="clear" w:color="auto" w:fill="FFFFFF"/>
        </w:rPr>
        <w:t>педагогической</w:t>
      </w:r>
      <w:r w:rsidR="00A00D0C" w:rsidRPr="00422318">
        <w:rPr>
          <w:rFonts w:ascii="Times New Roman" w:hAnsi="Times New Roman" w:cs="Times New Roman"/>
          <w:sz w:val="28"/>
          <w:szCs w:val="28"/>
          <w:shd w:val="clear" w:color="auto" w:fill="FFFFFF"/>
        </w:rPr>
        <w:t>,</w:t>
      </w:r>
      <w:r w:rsidR="006B5BFB" w:rsidRPr="00422318">
        <w:rPr>
          <w:rFonts w:ascii="Times New Roman" w:hAnsi="Times New Roman" w:cs="Times New Roman"/>
          <w:sz w:val="28"/>
          <w:szCs w:val="28"/>
          <w:shd w:val="clear" w:color="auto" w:fill="FFFFFF"/>
        </w:rPr>
        <w:t xml:space="preserve"> </w:t>
      </w:r>
      <w:r w:rsidR="00A00D0C" w:rsidRPr="00422318">
        <w:rPr>
          <w:rFonts w:ascii="Times New Roman" w:hAnsi="Times New Roman" w:cs="Times New Roman"/>
          <w:bCs/>
          <w:sz w:val="28"/>
          <w:szCs w:val="28"/>
          <w:shd w:val="clear" w:color="auto" w:fill="FFFFFF"/>
        </w:rPr>
        <w:t>медицинской</w:t>
      </w:r>
      <w:r w:rsidR="006B5BFB" w:rsidRPr="00422318">
        <w:rPr>
          <w:rFonts w:ascii="Times New Roman" w:hAnsi="Times New Roman" w:cs="Times New Roman"/>
          <w:bCs/>
          <w:sz w:val="28"/>
          <w:szCs w:val="28"/>
          <w:shd w:val="clear" w:color="auto" w:fill="FFFFFF"/>
        </w:rPr>
        <w:t xml:space="preserve"> </w:t>
      </w:r>
      <w:r w:rsidR="00A00D0C" w:rsidRPr="00422318">
        <w:rPr>
          <w:rFonts w:ascii="Times New Roman" w:hAnsi="Times New Roman" w:cs="Times New Roman"/>
          <w:bCs/>
          <w:sz w:val="28"/>
          <w:szCs w:val="28"/>
          <w:shd w:val="clear" w:color="auto" w:fill="FFFFFF"/>
        </w:rPr>
        <w:t>и</w:t>
      </w:r>
      <w:r w:rsidR="00A00D0C" w:rsidRPr="00422318">
        <w:rPr>
          <w:rFonts w:ascii="Times New Roman" w:hAnsi="Times New Roman" w:cs="Times New Roman"/>
          <w:sz w:val="28"/>
          <w:szCs w:val="28"/>
          <w:shd w:val="clear" w:color="auto" w:fill="FFFFFF"/>
        </w:rPr>
        <w:t> </w:t>
      </w:r>
      <w:r w:rsidR="00A00D0C" w:rsidRPr="00422318">
        <w:rPr>
          <w:rFonts w:ascii="Times New Roman" w:hAnsi="Times New Roman" w:cs="Times New Roman"/>
          <w:bCs/>
          <w:sz w:val="28"/>
          <w:szCs w:val="28"/>
          <w:shd w:val="clear" w:color="auto" w:fill="FFFFFF"/>
        </w:rPr>
        <w:t>социальной</w:t>
      </w:r>
      <w:r w:rsidR="00A00D0C" w:rsidRPr="00422318">
        <w:rPr>
          <w:rFonts w:ascii="Times New Roman" w:hAnsi="Times New Roman" w:cs="Times New Roman"/>
          <w:sz w:val="28"/>
          <w:szCs w:val="28"/>
          <w:shd w:val="clear" w:color="auto" w:fill="FFFFFF"/>
        </w:rPr>
        <w:t> </w:t>
      </w:r>
      <w:r w:rsidR="00A00D0C" w:rsidRPr="00422318">
        <w:rPr>
          <w:rFonts w:ascii="Times New Roman" w:hAnsi="Times New Roman" w:cs="Times New Roman"/>
          <w:bCs/>
          <w:sz w:val="28"/>
          <w:szCs w:val="28"/>
          <w:shd w:val="clear" w:color="auto" w:fill="FFFFFF"/>
        </w:rPr>
        <w:t>помощи</w:t>
      </w:r>
      <w:r w:rsidR="00AC376D" w:rsidRPr="00422318">
        <w:rPr>
          <w:rFonts w:ascii="Times New Roman" w:hAnsi="Times New Roman" w:cs="Times New Roman"/>
          <w:bCs/>
          <w:sz w:val="28"/>
          <w:szCs w:val="28"/>
          <w:shd w:val="clear" w:color="auto" w:fill="FFFFFF"/>
        </w:rPr>
        <w:t xml:space="preserve">, в </w:t>
      </w:r>
      <w:r w:rsidR="00A00D0C" w:rsidRPr="00422318">
        <w:rPr>
          <w:rFonts w:ascii="Times New Roman" w:eastAsia="Times New Roman" w:hAnsi="Times New Roman" w:cs="Times New Roman"/>
          <w:sz w:val="28"/>
          <w:szCs w:val="28"/>
        </w:rPr>
        <w:t>организациях для детей-сирот и детей, оставшихся без попечения родителей, в некоммерческих организациях, в семьях</w:t>
      </w:r>
      <w:r w:rsidR="00AC376D" w:rsidRPr="00422318">
        <w:rPr>
          <w:rFonts w:ascii="Times New Roman" w:eastAsia="Times New Roman" w:hAnsi="Times New Roman" w:cs="Times New Roman"/>
          <w:sz w:val="28"/>
          <w:szCs w:val="28"/>
        </w:rPr>
        <w:t>.</w:t>
      </w:r>
    </w:p>
    <w:p w:rsidR="008E57C8" w:rsidRPr="00422318" w:rsidRDefault="008E57C8"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1.6</w:t>
      </w:r>
      <w:r w:rsidR="00040A93">
        <w:rPr>
          <w:rFonts w:ascii="Times New Roman" w:eastAsia="Times New Roman" w:hAnsi="Times New Roman" w:cs="Times New Roman"/>
          <w:sz w:val="28"/>
          <w:szCs w:val="28"/>
        </w:rPr>
        <w:t>.</w:t>
      </w:r>
      <w:r w:rsidR="007D7135" w:rsidRPr="00422318">
        <w:rPr>
          <w:rFonts w:ascii="Times New Roman" w:eastAsia="Times New Roman" w:hAnsi="Times New Roman" w:cs="Times New Roman"/>
          <w:sz w:val="28"/>
          <w:szCs w:val="28"/>
        </w:rPr>
        <w:t xml:space="preserve"> </w:t>
      </w:r>
      <w:r w:rsidR="006F2903" w:rsidRPr="00422318">
        <w:rPr>
          <w:rFonts w:ascii="Times New Roman" w:eastAsia="Times New Roman" w:hAnsi="Times New Roman" w:cs="Times New Roman"/>
          <w:sz w:val="28"/>
          <w:szCs w:val="28"/>
          <w:highlight w:val="white"/>
        </w:rPr>
        <w:t xml:space="preserve">Организации оказывающие </w:t>
      </w:r>
      <w:r w:rsidR="003326E2" w:rsidRPr="00422318">
        <w:rPr>
          <w:rFonts w:ascii="Times New Roman" w:eastAsia="Times New Roman" w:hAnsi="Times New Roman" w:cs="Times New Roman"/>
          <w:sz w:val="28"/>
          <w:szCs w:val="28"/>
          <w:highlight w:val="white"/>
        </w:rPr>
        <w:t>услуг</w:t>
      </w:r>
      <w:r w:rsidR="006F2903" w:rsidRPr="00422318">
        <w:rPr>
          <w:rFonts w:ascii="Times New Roman" w:eastAsia="Times New Roman" w:hAnsi="Times New Roman" w:cs="Times New Roman"/>
          <w:sz w:val="28"/>
          <w:szCs w:val="28"/>
          <w:highlight w:val="white"/>
        </w:rPr>
        <w:t>и</w:t>
      </w:r>
      <w:r w:rsidR="003326E2" w:rsidRPr="00422318">
        <w:rPr>
          <w:rFonts w:ascii="Times New Roman" w:eastAsia="Times New Roman" w:hAnsi="Times New Roman" w:cs="Times New Roman"/>
          <w:sz w:val="28"/>
          <w:szCs w:val="28"/>
          <w:highlight w:val="white"/>
        </w:rPr>
        <w:t xml:space="preserve"> ранней помощи </w:t>
      </w:r>
      <w:r w:rsidR="006F2903" w:rsidRPr="00422318">
        <w:rPr>
          <w:rFonts w:ascii="Times New Roman" w:eastAsia="Times New Roman" w:hAnsi="Times New Roman" w:cs="Times New Roman"/>
          <w:sz w:val="28"/>
          <w:szCs w:val="28"/>
          <w:highlight w:val="white"/>
        </w:rPr>
        <w:t xml:space="preserve">обязаны </w:t>
      </w:r>
      <w:r w:rsidR="003326E2" w:rsidRPr="00422318">
        <w:rPr>
          <w:rFonts w:ascii="Times New Roman" w:eastAsia="Times New Roman" w:hAnsi="Times New Roman" w:cs="Times New Roman"/>
          <w:sz w:val="28"/>
          <w:szCs w:val="28"/>
          <w:highlight w:val="white"/>
        </w:rPr>
        <w:t>разм</w:t>
      </w:r>
      <w:r w:rsidR="00E04308" w:rsidRPr="00422318">
        <w:rPr>
          <w:rFonts w:ascii="Times New Roman" w:eastAsia="Times New Roman" w:hAnsi="Times New Roman" w:cs="Times New Roman"/>
          <w:sz w:val="28"/>
          <w:szCs w:val="28"/>
          <w:highlight w:val="white"/>
        </w:rPr>
        <w:t>е</w:t>
      </w:r>
      <w:r w:rsidR="0065341B" w:rsidRPr="00422318">
        <w:rPr>
          <w:rFonts w:ascii="Times New Roman" w:eastAsia="Times New Roman" w:hAnsi="Times New Roman" w:cs="Times New Roman"/>
          <w:sz w:val="28"/>
          <w:szCs w:val="28"/>
          <w:highlight w:val="white"/>
        </w:rPr>
        <w:t>стить</w:t>
      </w:r>
      <w:r w:rsidR="00E04308" w:rsidRPr="00422318">
        <w:rPr>
          <w:rFonts w:ascii="Times New Roman" w:eastAsia="Times New Roman" w:hAnsi="Times New Roman" w:cs="Times New Roman"/>
          <w:sz w:val="28"/>
          <w:szCs w:val="28"/>
          <w:highlight w:val="white"/>
        </w:rPr>
        <w:t xml:space="preserve"> на своем</w:t>
      </w:r>
      <w:r w:rsidR="006B5BFB" w:rsidRPr="00422318">
        <w:rPr>
          <w:rFonts w:ascii="Times New Roman" w:eastAsia="Times New Roman" w:hAnsi="Times New Roman" w:cs="Times New Roman"/>
          <w:sz w:val="28"/>
          <w:szCs w:val="28"/>
          <w:highlight w:val="white"/>
        </w:rPr>
        <w:t xml:space="preserve"> </w:t>
      </w:r>
      <w:r w:rsidR="00E04308" w:rsidRPr="00422318">
        <w:rPr>
          <w:rFonts w:ascii="Times New Roman" w:eastAsia="Times New Roman" w:hAnsi="Times New Roman" w:cs="Times New Roman"/>
          <w:sz w:val="28"/>
          <w:szCs w:val="28"/>
          <w:highlight w:val="white"/>
        </w:rPr>
        <w:t>интернет-</w:t>
      </w:r>
      <w:r w:rsidR="003326E2" w:rsidRPr="00422318">
        <w:rPr>
          <w:rFonts w:ascii="Times New Roman" w:eastAsia="Times New Roman" w:hAnsi="Times New Roman" w:cs="Times New Roman"/>
          <w:sz w:val="28"/>
          <w:szCs w:val="28"/>
          <w:highlight w:val="white"/>
        </w:rPr>
        <w:t>ресурсе</w:t>
      </w:r>
      <w:r w:rsidR="006B5BFB" w:rsidRPr="00422318">
        <w:rPr>
          <w:rFonts w:ascii="Times New Roman" w:eastAsia="Times New Roman" w:hAnsi="Times New Roman" w:cs="Times New Roman"/>
          <w:sz w:val="28"/>
          <w:szCs w:val="28"/>
          <w:highlight w:val="white"/>
        </w:rPr>
        <w:t xml:space="preserve"> </w:t>
      </w:r>
      <w:r w:rsidR="00E04308" w:rsidRPr="00422318">
        <w:rPr>
          <w:rFonts w:ascii="Times New Roman" w:eastAsia="Times New Roman" w:hAnsi="Times New Roman" w:cs="Times New Roman"/>
          <w:sz w:val="28"/>
          <w:szCs w:val="28"/>
          <w:highlight w:val="white"/>
        </w:rPr>
        <w:t>следующую информацию</w:t>
      </w:r>
      <w:r w:rsidR="005145CA" w:rsidRPr="00422318">
        <w:rPr>
          <w:rFonts w:ascii="Times New Roman" w:eastAsia="Times New Roman" w:hAnsi="Times New Roman" w:cs="Times New Roman"/>
          <w:sz w:val="28"/>
          <w:szCs w:val="28"/>
          <w:highlight w:val="white"/>
        </w:rPr>
        <w:t>: положение о</w:t>
      </w:r>
      <w:r w:rsidR="006F2903" w:rsidRPr="00422318">
        <w:rPr>
          <w:rFonts w:ascii="Times New Roman" w:eastAsia="Times New Roman" w:hAnsi="Times New Roman" w:cs="Times New Roman"/>
          <w:sz w:val="28"/>
          <w:szCs w:val="28"/>
          <w:highlight w:val="white"/>
        </w:rPr>
        <w:t>б организации (</w:t>
      </w:r>
      <w:r w:rsidR="005145CA" w:rsidRPr="00422318">
        <w:rPr>
          <w:rFonts w:ascii="Times New Roman" w:eastAsia="Times New Roman" w:hAnsi="Times New Roman" w:cs="Times New Roman"/>
          <w:sz w:val="28"/>
          <w:szCs w:val="28"/>
          <w:highlight w:val="white"/>
        </w:rPr>
        <w:t>подразделении</w:t>
      </w:r>
      <w:r w:rsidR="006F2903" w:rsidRPr="00422318">
        <w:rPr>
          <w:rFonts w:ascii="Times New Roman" w:eastAsia="Times New Roman" w:hAnsi="Times New Roman" w:cs="Times New Roman"/>
          <w:sz w:val="28"/>
          <w:szCs w:val="28"/>
          <w:highlight w:val="white"/>
        </w:rPr>
        <w:t>)</w:t>
      </w:r>
      <w:r w:rsidR="005145CA" w:rsidRPr="00422318">
        <w:rPr>
          <w:rFonts w:ascii="Times New Roman" w:eastAsia="Times New Roman" w:hAnsi="Times New Roman" w:cs="Times New Roman"/>
          <w:sz w:val="28"/>
          <w:szCs w:val="28"/>
          <w:highlight w:val="white"/>
        </w:rPr>
        <w:t xml:space="preserve">, предоставляющем услуги ранней помощи, </w:t>
      </w:r>
      <w:r w:rsidR="00DC67E8" w:rsidRPr="00422318">
        <w:rPr>
          <w:rFonts w:ascii="Times New Roman" w:eastAsia="Times New Roman" w:hAnsi="Times New Roman" w:cs="Times New Roman"/>
          <w:sz w:val="28"/>
          <w:szCs w:val="28"/>
          <w:highlight w:val="white"/>
        </w:rPr>
        <w:t xml:space="preserve">перечень </w:t>
      </w:r>
      <w:r w:rsidR="00E751FC" w:rsidRPr="00422318">
        <w:rPr>
          <w:rFonts w:ascii="Times New Roman" w:eastAsia="Times New Roman" w:hAnsi="Times New Roman" w:cs="Times New Roman"/>
          <w:sz w:val="28"/>
          <w:szCs w:val="28"/>
          <w:highlight w:val="white"/>
        </w:rPr>
        <w:t>и</w:t>
      </w:r>
      <w:r w:rsidR="00DC67E8" w:rsidRPr="00422318">
        <w:rPr>
          <w:rFonts w:ascii="Times New Roman" w:eastAsia="Times New Roman" w:hAnsi="Times New Roman" w:cs="Times New Roman"/>
          <w:sz w:val="28"/>
          <w:szCs w:val="28"/>
          <w:highlight w:val="white"/>
        </w:rPr>
        <w:t xml:space="preserve"> порядок получения услуг ранней помощи, расписание</w:t>
      </w:r>
      <w:r w:rsidR="00F15D74" w:rsidRPr="00422318">
        <w:rPr>
          <w:rFonts w:ascii="Times New Roman" w:eastAsia="Times New Roman" w:hAnsi="Times New Roman" w:cs="Times New Roman"/>
          <w:sz w:val="28"/>
          <w:szCs w:val="28"/>
          <w:highlight w:val="white"/>
        </w:rPr>
        <w:t xml:space="preserve"> работы</w:t>
      </w:r>
      <w:r w:rsidR="006F2903" w:rsidRPr="00422318">
        <w:rPr>
          <w:rFonts w:ascii="Times New Roman" w:eastAsia="Times New Roman" w:hAnsi="Times New Roman" w:cs="Times New Roman"/>
          <w:sz w:val="28"/>
          <w:szCs w:val="28"/>
          <w:highlight w:val="white"/>
        </w:rPr>
        <w:t>.</w:t>
      </w:r>
    </w:p>
    <w:p w:rsidR="00F607D3" w:rsidRPr="00422318" w:rsidRDefault="00F607D3"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1.7</w:t>
      </w:r>
      <w:r w:rsidR="00040A93">
        <w:rPr>
          <w:rFonts w:ascii="Times New Roman" w:eastAsia="Times New Roman" w:hAnsi="Times New Roman" w:cs="Times New Roman"/>
          <w:sz w:val="28"/>
          <w:szCs w:val="28"/>
        </w:rPr>
        <w:t>.</w:t>
      </w:r>
      <w:r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highlight w:val="white"/>
        </w:rPr>
        <w:t xml:space="preserve">Информация о поставщике услуг ранней помощи </w:t>
      </w:r>
      <w:r w:rsidRPr="00422318">
        <w:rPr>
          <w:rFonts w:ascii="Times New Roman" w:eastAsia="Times New Roman" w:hAnsi="Times New Roman" w:cs="Times New Roman"/>
          <w:sz w:val="28"/>
          <w:szCs w:val="28"/>
        </w:rPr>
        <w:t>должна быть внесена в реестр поставщиков услуг ранней помощи.</w:t>
      </w:r>
    </w:p>
    <w:p w:rsidR="00FD58A1" w:rsidRPr="00422318" w:rsidRDefault="003E529B" w:rsidP="00FD58A1">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1.8. </w:t>
      </w:r>
      <w:r w:rsidR="006F2903" w:rsidRPr="00422318">
        <w:rPr>
          <w:rFonts w:ascii="Times New Roman" w:eastAsia="Times New Roman" w:hAnsi="Times New Roman" w:cs="Times New Roman"/>
          <w:sz w:val="28"/>
          <w:szCs w:val="28"/>
          <w:highlight w:val="white"/>
        </w:rPr>
        <w:t>Организации, оказывающие услуги</w:t>
      </w:r>
      <w:r w:rsidRPr="00422318">
        <w:rPr>
          <w:rFonts w:ascii="Times New Roman" w:eastAsia="Times New Roman" w:hAnsi="Times New Roman" w:cs="Times New Roman"/>
          <w:sz w:val="28"/>
          <w:szCs w:val="28"/>
          <w:highlight w:val="white"/>
        </w:rPr>
        <w:t xml:space="preserve"> ранней помощи </w:t>
      </w:r>
      <w:r w:rsidR="00FD58A1" w:rsidRPr="00422318">
        <w:rPr>
          <w:rFonts w:ascii="Times New Roman" w:eastAsia="Times New Roman" w:hAnsi="Times New Roman" w:cs="Times New Roman"/>
          <w:sz w:val="28"/>
          <w:szCs w:val="28"/>
          <w:highlight w:val="white"/>
        </w:rPr>
        <w:t>предоставляют</w:t>
      </w:r>
      <w:r w:rsidRPr="00422318">
        <w:rPr>
          <w:rFonts w:ascii="Times New Roman" w:eastAsia="Times New Roman" w:hAnsi="Times New Roman" w:cs="Times New Roman"/>
          <w:sz w:val="28"/>
          <w:szCs w:val="28"/>
          <w:highlight w:val="white"/>
        </w:rPr>
        <w:t xml:space="preserve"> </w:t>
      </w:r>
      <w:r w:rsidR="006F2903" w:rsidRPr="00422318">
        <w:rPr>
          <w:rFonts w:ascii="Times New Roman" w:eastAsia="Times New Roman" w:hAnsi="Times New Roman" w:cs="Times New Roman"/>
          <w:sz w:val="28"/>
          <w:szCs w:val="28"/>
          <w:highlight w:val="white"/>
        </w:rPr>
        <w:t>услуги</w:t>
      </w:r>
      <w:r w:rsidRPr="00422318">
        <w:rPr>
          <w:rFonts w:ascii="Times New Roman" w:eastAsia="Times New Roman" w:hAnsi="Times New Roman" w:cs="Times New Roman"/>
          <w:sz w:val="28"/>
          <w:szCs w:val="28"/>
          <w:highlight w:val="white"/>
        </w:rPr>
        <w:t xml:space="preserve"> детям и их семьям</w:t>
      </w:r>
      <w:r w:rsidR="00FD58A1" w:rsidRPr="00422318">
        <w:rPr>
          <w:rFonts w:ascii="Times New Roman" w:eastAsia="Times New Roman" w:hAnsi="Times New Roman" w:cs="Times New Roman"/>
          <w:sz w:val="28"/>
          <w:szCs w:val="28"/>
          <w:highlight w:val="white"/>
        </w:rPr>
        <w:t xml:space="preserve"> из перечня, приведенного</w:t>
      </w:r>
      <w:r w:rsidR="006C3641" w:rsidRPr="00422318">
        <w:rPr>
          <w:rFonts w:ascii="Times New Roman" w:eastAsia="Times New Roman" w:hAnsi="Times New Roman" w:cs="Times New Roman"/>
          <w:sz w:val="28"/>
          <w:szCs w:val="28"/>
          <w:highlight w:val="white"/>
        </w:rPr>
        <w:t xml:space="preserve"> в приложении</w:t>
      </w:r>
      <w:r w:rsidR="00501044">
        <w:rPr>
          <w:rFonts w:ascii="Times New Roman" w:eastAsia="Times New Roman" w:hAnsi="Times New Roman" w:cs="Times New Roman"/>
          <w:sz w:val="28"/>
          <w:szCs w:val="28"/>
          <w:highlight w:val="white"/>
        </w:rPr>
        <w:t xml:space="preserve"> №2</w:t>
      </w:r>
      <w:r w:rsidR="001875C8"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1.9</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Услуги ранней помощи могут предоставляться в следующих формах</w:t>
      </w:r>
      <w:r w:rsidR="004F2DFC" w:rsidRPr="00422318">
        <w:rPr>
          <w:rFonts w:ascii="Times New Roman" w:eastAsia="Times New Roman" w:hAnsi="Times New Roman" w:cs="Times New Roman"/>
          <w:sz w:val="28"/>
          <w:szCs w:val="28"/>
          <w:highlight w:val="white"/>
        </w:rPr>
        <w:t xml:space="preserve"> организациями</w:t>
      </w:r>
      <w:r w:rsidR="000D78C8" w:rsidRPr="00422318">
        <w:rPr>
          <w:rFonts w:ascii="Times New Roman" w:eastAsia="Times New Roman" w:hAnsi="Times New Roman" w:cs="Times New Roman"/>
          <w:sz w:val="28"/>
          <w:szCs w:val="28"/>
          <w:highlight w:val="white"/>
        </w:rPr>
        <w:t xml:space="preserve">, оказывающими </w:t>
      </w:r>
      <w:r w:rsidR="004F2DFC" w:rsidRPr="00422318">
        <w:rPr>
          <w:rFonts w:ascii="Times New Roman" w:eastAsia="Times New Roman" w:hAnsi="Times New Roman" w:cs="Times New Roman"/>
          <w:sz w:val="28"/>
          <w:szCs w:val="28"/>
          <w:highlight w:val="white"/>
        </w:rPr>
        <w:t>услуг</w:t>
      </w:r>
      <w:r w:rsidR="000D78C8" w:rsidRPr="00422318">
        <w:rPr>
          <w:rFonts w:ascii="Times New Roman" w:eastAsia="Times New Roman" w:hAnsi="Times New Roman" w:cs="Times New Roman"/>
          <w:sz w:val="28"/>
          <w:szCs w:val="28"/>
          <w:highlight w:val="white"/>
        </w:rPr>
        <w:t>и</w:t>
      </w:r>
      <w:r w:rsidR="004F2DFC" w:rsidRPr="00422318">
        <w:rPr>
          <w:rFonts w:ascii="Times New Roman" w:eastAsia="Times New Roman" w:hAnsi="Times New Roman" w:cs="Times New Roman"/>
          <w:sz w:val="28"/>
          <w:szCs w:val="28"/>
          <w:highlight w:val="white"/>
        </w:rPr>
        <w:t xml:space="preserve"> ранней помощи</w:t>
      </w:r>
      <w:r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на дому;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при посещении потребителями </w:t>
      </w:r>
      <w:r w:rsidR="000D78C8" w:rsidRPr="00422318">
        <w:rPr>
          <w:rFonts w:ascii="Times New Roman" w:eastAsia="Times New Roman" w:hAnsi="Times New Roman" w:cs="Times New Roman"/>
          <w:sz w:val="28"/>
          <w:szCs w:val="28"/>
          <w:highlight w:val="white"/>
        </w:rPr>
        <w:t>организации</w:t>
      </w:r>
      <w:r w:rsidR="009028D9" w:rsidRPr="00422318">
        <w:rPr>
          <w:rFonts w:ascii="Times New Roman" w:eastAsia="Times New Roman" w:hAnsi="Times New Roman" w:cs="Times New Roman"/>
          <w:sz w:val="28"/>
          <w:szCs w:val="28"/>
          <w:highlight w:val="white"/>
        </w:rPr>
        <w:t>,</w:t>
      </w:r>
      <w:r w:rsidR="000D78C8" w:rsidRPr="00422318">
        <w:rPr>
          <w:rFonts w:ascii="Times New Roman" w:eastAsia="Times New Roman" w:hAnsi="Times New Roman" w:cs="Times New Roman"/>
          <w:sz w:val="28"/>
          <w:szCs w:val="28"/>
          <w:highlight w:val="white"/>
        </w:rPr>
        <w:t xml:space="preserve"> оказывающ</w:t>
      </w:r>
      <w:r w:rsidR="009028D9" w:rsidRPr="00422318">
        <w:rPr>
          <w:rFonts w:ascii="Times New Roman" w:eastAsia="Times New Roman" w:hAnsi="Times New Roman" w:cs="Times New Roman"/>
          <w:sz w:val="28"/>
          <w:szCs w:val="28"/>
          <w:highlight w:val="white"/>
        </w:rPr>
        <w:t>ей</w:t>
      </w:r>
      <w:r w:rsidRPr="00422318">
        <w:rPr>
          <w:rFonts w:ascii="Times New Roman" w:eastAsia="Times New Roman" w:hAnsi="Times New Roman" w:cs="Times New Roman"/>
          <w:sz w:val="28"/>
          <w:szCs w:val="28"/>
          <w:highlight w:val="white"/>
        </w:rPr>
        <w:t xml:space="preserve"> услуг</w:t>
      </w:r>
      <w:r w:rsidR="000D78C8"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ранней помощи;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организации для детей-сирот и детей, оставшихся без попечения родителей</w:t>
      </w:r>
      <w:r w:rsidR="004F2DFC" w:rsidRPr="00422318">
        <w:rPr>
          <w:rFonts w:ascii="Times New Roman" w:eastAsia="Times New Roman" w:hAnsi="Times New Roman" w:cs="Times New Roman"/>
          <w:sz w:val="28"/>
          <w:szCs w:val="28"/>
          <w:highlight w:val="white"/>
        </w:rPr>
        <w:t xml:space="preserve"> с привлечением организации</w:t>
      </w:r>
      <w:r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организации здравоохранения, в ситуациях продолжительного стационарного лечения;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очной или дистанционной формах;</w:t>
      </w:r>
    </w:p>
    <w:p w:rsidR="00474C15"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индивидуально</w:t>
      </w:r>
      <w:r w:rsidR="000A3975" w:rsidRPr="00422318">
        <w:rPr>
          <w:rFonts w:ascii="Times New Roman" w:eastAsia="Times New Roman" w:hAnsi="Times New Roman" w:cs="Times New Roman"/>
          <w:sz w:val="28"/>
          <w:szCs w:val="28"/>
          <w:highlight w:val="white"/>
        </w:rPr>
        <w:t xml:space="preserve"> (при консультировании родителей</w:t>
      </w:r>
      <w:r w:rsidR="00DC5D3D" w:rsidRPr="00422318">
        <w:rPr>
          <w:rFonts w:ascii="Times New Roman" w:eastAsia="Times New Roman" w:hAnsi="Times New Roman" w:cs="Times New Roman"/>
          <w:sz w:val="28"/>
          <w:szCs w:val="28"/>
          <w:highlight w:val="white"/>
        </w:rPr>
        <w:t xml:space="preserve"> в процессе оказания услуг: «</w:t>
      </w:r>
      <w:r w:rsidR="00955A72" w:rsidRPr="00422318">
        <w:rPr>
          <w:rFonts w:ascii="Times New Roman" w:eastAsia="Times New Roman" w:hAnsi="Times New Roman" w:cs="Times New Roman"/>
          <w:sz w:val="28"/>
          <w:szCs w:val="28"/>
        </w:rPr>
        <w:t>содействие развитию функционирования ребенка и семьи в  естественных жизненных ситуациях</w:t>
      </w:r>
      <w:r w:rsidR="00DC5D3D" w:rsidRPr="00422318">
        <w:rPr>
          <w:rFonts w:ascii="Times New Roman" w:eastAsia="Times New Roman" w:hAnsi="Times New Roman" w:cs="Times New Roman"/>
          <w:sz w:val="28"/>
          <w:szCs w:val="28"/>
          <w:highlight w:val="white"/>
        </w:rPr>
        <w:t>», «</w:t>
      </w:r>
      <w:r w:rsidR="00955A72" w:rsidRPr="00422318">
        <w:rPr>
          <w:rFonts w:ascii="Times New Roman" w:eastAsia="Times New Roman" w:hAnsi="Times New Roman" w:cs="Times New Roman"/>
          <w:sz w:val="28"/>
          <w:szCs w:val="28"/>
        </w:rPr>
        <w:t>Содействие развитию общения и речи ребенка</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Содействие развитию мобильности ребенка</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Содействие развитию у ребенка самообслуживания и бытовых навыков</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Содействие развитию познавательной активности ребенка</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Психологическое консультирование</w:t>
      </w:r>
      <w:r w:rsidR="00DC5D3D"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Пролонгированное консультирование без составления индивидуальной программы ранней помощи</w:t>
      </w:r>
      <w:r w:rsidR="00DC5D3D"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sidR="00DC5D3D"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sidR="00DC5D3D" w:rsidRPr="00422318">
        <w:rPr>
          <w:rFonts w:ascii="Times New Roman" w:eastAsia="Times New Roman" w:hAnsi="Times New Roman" w:cs="Times New Roman"/>
          <w:sz w:val="28"/>
          <w:szCs w:val="28"/>
          <w:highlight w:val="white"/>
        </w:rPr>
        <w:t>»</w:t>
      </w:r>
      <w:r w:rsidR="000A3975" w:rsidRPr="00422318">
        <w:rPr>
          <w:rFonts w:ascii="Times New Roman" w:eastAsia="Times New Roman" w:hAnsi="Times New Roman" w:cs="Times New Roman"/>
          <w:sz w:val="28"/>
          <w:szCs w:val="28"/>
          <w:highlight w:val="white"/>
        </w:rPr>
        <w:t>)</w:t>
      </w:r>
      <w:r w:rsidR="00846066" w:rsidRPr="00422318">
        <w:rPr>
          <w:rFonts w:ascii="Times New Roman" w:eastAsia="Times New Roman" w:hAnsi="Times New Roman" w:cs="Times New Roman"/>
          <w:sz w:val="28"/>
          <w:szCs w:val="28"/>
          <w:highlight w:val="white"/>
        </w:rPr>
        <w:t>;</w:t>
      </w:r>
      <w:r w:rsidR="000A3975" w:rsidRPr="00422318">
        <w:rPr>
          <w:rFonts w:ascii="Times New Roman" w:eastAsia="Times New Roman" w:hAnsi="Times New Roman" w:cs="Times New Roman"/>
          <w:sz w:val="28"/>
          <w:szCs w:val="28"/>
          <w:highlight w:val="white"/>
        </w:rPr>
        <w:t xml:space="preserve"> </w:t>
      </w:r>
    </w:p>
    <w:p w:rsidR="00846066" w:rsidRPr="00422318" w:rsidRDefault="00474C15"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0A3975" w:rsidRPr="00422318">
        <w:rPr>
          <w:rFonts w:ascii="Times New Roman" w:eastAsia="Times New Roman" w:hAnsi="Times New Roman" w:cs="Times New Roman"/>
          <w:sz w:val="28"/>
          <w:szCs w:val="28"/>
          <w:highlight w:val="white"/>
        </w:rPr>
        <w:t>с семьей (</w:t>
      </w:r>
      <w:r w:rsidR="00846066" w:rsidRPr="00422318">
        <w:rPr>
          <w:rFonts w:ascii="Times New Roman" w:eastAsia="Times New Roman" w:hAnsi="Times New Roman" w:cs="Times New Roman"/>
          <w:sz w:val="28"/>
          <w:szCs w:val="28"/>
          <w:highlight w:val="white"/>
        </w:rPr>
        <w:t>при организации и поддержке совместной активности  ребенка с родителями и  семьей</w:t>
      </w:r>
      <w:r w:rsidR="00A26F4E" w:rsidRPr="00422318">
        <w:rPr>
          <w:rFonts w:ascii="Times New Roman" w:eastAsia="Times New Roman" w:hAnsi="Times New Roman" w:cs="Times New Roman"/>
          <w:sz w:val="28"/>
          <w:szCs w:val="28"/>
          <w:highlight w:val="white"/>
        </w:rPr>
        <w:t xml:space="preserve"> в процессе оказания услуг: «</w:t>
      </w:r>
      <w:r w:rsidR="00095262">
        <w:rPr>
          <w:rFonts w:ascii="Times New Roman" w:eastAsia="Times New Roman" w:hAnsi="Times New Roman" w:cs="Times New Roman"/>
          <w:sz w:val="28"/>
          <w:szCs w:val="28"/>
        </w:rPr>
        <w:t>С</w:t>
      </w:r>
      <w:r w:rsidR="00A26F4E" w:rsidRPr="00422318">
        <w:rPr>
          <w:rFonts w:ascii="Times New Roman" w:eastAsia="Times New Roman" w:hAnsi="Times New Roman" w:cs="Times New Roman"/>
          <w:sz w:val="28"/>
          <w:szCs w:val="28"/>
        </w:rPr>
        <w:t>одействие развитию функционирования ребенка и семьи в  естественных жизненных ситуациях</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общения и речи ребенка</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мобильности ребенка</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у ребенка самообслуживания и бытовых навыков</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познавательной активности ребенка</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Психологическое консультирование</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Пролонгированное консультирование без составления индивидуальной программы ранней помощи</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sidR="00A26F4E" w:rsidRPr="00422318">
        <w:rPr>
          <w:rFonts w:ascii="Times New Roman" w:eastAsia="Times New Roman" w:hAnsi="Times New Roman" w:cs="Times New Roman"/>
          <w:sz w:val="28"/>
          <w:szCs w:val="28"/>
          <w:highlight w:val="white"/>
        </w:rPr>
        <w:t xml:space="preserve"> </w:t>
      </w:r>
      <w:r w:rsidR="00EC1436" w:rsidRPr="00422318">
        <w:rPr>
          <w:rFonts w:ascii="Times New Roman" w:eastAsia="Times New Roman" w:hAnsi="Times New Roman" w:cs="Times New Roman"/>
          <w:sz w:val="28"/>
          <w:szCs w:val="28"/>
          <w:highlight w:val="white"/>
        </w:rPr>
        <w:t>)</w:t>
      </w:r>
      <w:r w:rsidR="00846066" w:rsidRPr="00422318">
        <w:rPr>
          <w:rFonts w:ascii="Times New Roman" w:eastAsia="Times New Roman" w:hAnsi="Times New Roman" w:cs="Times New Roman"/>
          <w:sz w:val="28"/>
          <w:szCs w:val="28"/>
          <w:highlight w:val="white"/>
        </w:rPr>
        <w:t>;</w:t>
      </w:r>
      <w:r w:rsidR="000A3975" w:rsidRPr="00422318">
        <w:rPr>
          <w:rFonts w:ascii="Times New Roman" w:eastAsia="Times New Roman" w:hAnsi="Times New Roman" w:cs="Times New Roman"/>
          <w:sz w:val="28"/>
          <w:szCs w:val="28"/>
          <w:highlight w:val="white"/>
        </w:rPr>
        <w:t xml:space="preserve"> </w:t>
      </w:r>
    </w:p>
    <w:p w:rsidR="005F54BA" w:rsidRPr="00422318" w:rsidRDefault="00846066"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w:t>
      </w:r>
      <w:r w:rsidR="000A3975" w:rsidRPr="00422318">
        <w:rPr>
          <w:rFonts w:ascii="Times New Roman" w:eastAsia="Times New Roman" w:hAnsi="Times New Roman" w:cs="Times New Roman"/>
          <w:sz w:val="28"/>
          <w:szCs w:val="28"/>
        </w:rPr>
        <w:t xml:space="preserve"> </w:t>
      </w:r>
      <w:r w:rsidR="00AD7C24" w:rsidRPr="00422318">
        <w:rPr>
          <w:rFonts w:ascii="Times New Roman" w:eastAsia="Times New Roman" w:hAnsi="Times New Roman" w:cs="Times New Roman"/>
          <w:sz w:val="28"/>
          <w:szCs w:val="28"/>
          <w:highlight w:val="white"/>
        </w:rPr>
        <w:t>в</w:t>
      </w:r>
      <w:r w:rsidR="00EC1436"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групп</w:t>
      </w:r>
      <w:r w:rsidR="00AD7C24" w:rsidRPr="00422318">
        <w:rPr>
          <w:rFonts w:ascii="Times New Roman" w:eastAsia="Times New Roman" w:hAnsi="Times New Roman" w:cs="Times New Roman"/>
          <w:sz w:val="28"/>
          <w:szCs w:val="28"/>
          <w:highlight w:val="white"/>
        </w:rPr>
        <w:t>е</w:t>
      </w:r>
      <w:r w:rsidR="00EC1436" w:rsidRPr="00422318">
        <w:rPr>
          <w:rFonts w:ascii="Times New Roman" w:eastAsia="Times New Roman" w:hAnsi="Times New Roman" w:cs="Times New Roman"/>
          <w:sz w:val="28"/>
          <w:szCs w:val="28"/>
        </w:rPr>
        <w:t xml:space="preserve"> (при оказании услуг </w:t>
      </w:r>
      <w:r w:rsidR="00474C15" w:rsidRPr="00422318">
        <w:rPr>
          <w:rFonts w:ascii="Times New Roman" w:eastAsia="Times New Roman" w:hAnsi="Times New Roman" w:cs="Times New Roman"/>
          <w:sz w:val="28"/>
          <w:szCs w:val="28"/>
        </w:rPr>
        <w:t>«Содействие развитию общения и речи ребенка» и «Поддержка социализации ребенка» в детско-родительских группах</w:t>
      </w:r>
      <w:r w:rsidR="00EC1436" w:rsidRPr="00422318">
        <w:rPr>
          <w:rFonts w:ascii="Times New Roman" w:eastAsia="Times New Roman" w:hAnsi="Times New Roman" w:cs="Times New Roman"/>
          <w:sz w:val="28"/>
          <w:szCs w:val="28"/>
        </w:rPr>
        <w:t>)</w:t>
      </w:r>
      <w:r w:rsidR="003E529B" w:rsidRPr="00422318">
        <w:rPr>
          <w:rFonts w:ascii="Times New Roman" w:eastAsia="Times New Roman" w:hAnsi="Times New Roman" w:cs="Times New Roman"/>
          <w:sz w:val="28"/>
          <w:szCs w:val="28"/>
        </w:rPr>
        <w:t>.</w:t>
      </w:r>
    </w:p>
    <w:p w:rsidR="00040A93" w:rsidRPr="00095262" w:rsidRDefault="00052BED" w:rsidP="00BB2333">
      <w:pPr>
        <w:spacing w:after="0" w:line="240" w:lineRule="auto"/>
        <w:ind w:firstLine="720"/>
        <w:contextualSpacing/>
        <w:jc w:val="both"/>
        <w:rPr>
          <w:rFonts w:ascii="Times New Roman" w:eastAsia="Times New Roman" w:hAnsi="Times New Roman" w:cs="Times New Roman"/>
          <w:sz w:val="28"/>
          <w:szCs w:val="28"/>
          <w:highlight w:val="yellow"/>
        </w:rPr>
      </w:pPr>
      <w:r w:rsidRPr="00095262">
        <w:rPr>
          <w:rFonts w:ascii="Times New Roman" w:eastAsia="Times New Roman" w:hAnsi="Times New Roman" w:cs="Times New Roman"/>
          <w:sz w:val="28"/>
          <w:szCs w:val="28"/>
          <w:highlight w:val="yellow"/>
        </w:rPr>
        <w:t>1.10</w:t>
      </w:r>
      <w:r w:rsidR="00040A93" w:rsidRPr="00095262">
        <w:rPr>
          <w:rFonts w:ascii="Times New Roman" w:eastAsia="Times New Roman" w:hAnsi="Times New Roman" w:cs="Times New Roman"/>
          <w:sz w:val="28"/>
          <w:szCs w:val="28"/>
          <w:highlight w:val="yellow"/>
        </w:rPr>
        <w:t>.</w:t>
      </w:r>
      <w:r w:rsidRPr="00095262">
        <w:rPr>
          <w:rFonts w:ascii="Times New Roman" w:eastAsia="Times New Roman" w:hAnsi="Times New Roman" w:cs="Times New Roman"/>
          <w:sz w:val="28"/>
          <w:szCs w:val="28"/>
          <w:highlight w:val="yellow"/>
        </w:rPr>
        <w:t xml:space="preserve"> </w:t>
      </w:r>
      <w:r w:rsidR="00040A93" w:rsidRPr="00095262">
        <w:rPr>
          <w:rFonts w:ascii="Times New Roman" w:eastAsia="Times New Roman" w:hAnsi="Times New Roman" w:cs="Times New Roman"/>
          <w:sz w:val="28"/>
          <w:szCs w:val="28"/>
          <w:highlight w:val="yellow"/>
        </w:rPr>
        <w:t>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w:t>
      </w:r>
      <w:r w:rsidR="00095262">
        <w:rPr>
          <w:rFonts w:ascii="Times New Roman" w:eastAsia="Times New Roman" w:hAnsi="Times New Roman" w:cs="Times New Roman"/>
          <w:sz w:val="28"/>
          <w:szCs w:val="28"/>
          <w:highlight w:val="yellow"/>
        </w:rPr>
        <w:t>альной программы ранней помощи». О</w:t>
      </w:r>
      <w:r w:rsidR="00040A93" w:rsidRPr="00095262">
        <w:rPr>
          <w:rFonts w:ascii="Times New Roman" w:eastAsia="Times New Roman" w:hAnsi="Times New Roman" w:cs="Times New Roman"/>
          <w:sz w:val="28"/>
          <w:szCs w:val="28"/>
          <w:highlight w:val="yellow"/>
        </w:rPr>
        <w:t>стальные услуги предоставляются с учетом потребностей ребенка и семьи.</w:t>
      </w:r>
    </w:p>
    <w:p w:rsidR="00BB2333" w:rsidRPr="00422318" w:rsidRDefault="00040A93" w:rsidP="00BB2333">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1.11. </w:t>
      </w:r>
      <w:r w:rsidR="00052BED" w:rsidRPr="00422318">
        <w:rPr>
          <w:rFonts w:ascii="Times New Roman" w:eastAsia="Times New Roman" w:hAnsi="Times New Roman" w:cs="Times New Roman"/>
          <w:sz w:val="28"/>
          <w:szCs w:val="28"/>
          <w:highlight w:val="white"/>
        </w:rPr>
        <w:t>Услуга</w:t>
      </w:r>
      <w:r w:rsidR="003E529B" w:rsidRPr="00422318">
        <w:rPr>
          <w:rFonts w:ascii="Times New Roman" w:eastAsia="Times New Roman" w:hAnsi="Times New Roman" w:cs="Times New Roman"/>
          <w:sz w:val="28"/>
          <w:szCs w:val="28"/>
          <w:highlight w:val="white"/>
        </w:rPr>
        <w:t xml:space="preserve"> ранней помощи </w:t>
      </w:r>
      <w:r w:rsidR="00052BED" w:rsidRPr="00422318">
        <w:rPr>
          <w:rFonts w:ascii="Times New Roman" w:eastAsia="Times New Roman" w:hAnsi="Times New Roman" w:cs="Times New Roman"/>
          <w:sz w:val="28"/>
          <w:szCs w:val="28"/>
          <w:highlight w:val="white"/>
        </w:rPr>
        <w:t>может оказываться одновременно двумя специалистами</w:t>
      </w:r>
      <w:r w:rsidR="00BB2333" w:rsidRPr="00422318">
        <w:rPr>
          <w:rFonts w:ascii="Times New Roman" w:eastAsia="Times New Roman" w:hAnsi="Times New Roman" w:cs="Times New Roman"/>
          <w:sz w:val="28"/>
          <w:szCs w:val="28"/>
          <w:highlight w:val="white"/>
        </w:rPr>
        <w:t xml:space="preserve"> разного профиля</w:t>
      </w:r>
      <w:r w:rsidR="00DC5D3D" w:rsidRPr="00422318">
        <w:rPr>
          <w:rFonts w:ascii="Times New Roman" w:eastAsia="Times New Roman" w:hAnsi="Times New Roman" w:cs="Times New Roman"/>
          <w:sz w:val="28"/>
          <w:szCs w:val="28"/>
          <w:highlight w:val="white"/>
        </w:rPr>
        <w:t xml:space="preserve"> при работе в группе или с семь</w:t>
      </w:r>
      <w:r w:rsidR="00BB2333" w:rsidRPr="00422318">
        <w:rPr>
          <w:rFonts w:ascii="Times New Roman" w:eastAsia="Times New Roman" w:hAnsi="Times New Roman" w:cs="Times New Roman"/>
          <w:sz w:val="28"/>
          <w:szCs w:val="28"/>
          <w:highlight w:val="white"/>
        </w:rPr>
        <w:t>ей.</w:t>
      </w:r>
    </w:p>
    <w:p w:rsidR="00A17AE2" w:rsidRPr="00422318" w:rsidRDefault="00040A93" w:rsidP="00BB2333">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1.12.</w:t>
      </w:r>
      <w:r w:rsidR="00A17AE2" w:rsidRPr="00422318">
        <w:rPr>
          <w:rFonts w:ascii="Times New Roman" w:eastAsia="Times New Roman" w:hAnsi="Times New Roman" w:cs="Times New Roman"/>
          <w:sz w:val="28"/>
          <w:szCs w:val="28"/>
          <w:highlight w:val="white"/>
        </w:rPr>
        <w:t xml:space="preserve"> Услуга по определению </w:t>
      </w:r>
      <w:r w:rsidR="00A17AE2" w:rsidRPr="00422318">
        <w:rPr>
          <w:rFonts w:ascii="Times New Roman" w:eastAsia="Times New Roman" w:hAnsi="Times New Roman" w:cs="Times New Roman"/>
          <w:sz w:val="28"/>
          <w:szCs w:val="28"/>
        </w:rPr>
        <w:t>нуждаемости ребенка и семьи в ранней помощи оказывается несколькими специалистами разного профиля.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1.1</w:t>
      </w:r>
      <w:r w:rsidR="00040A93">
        <w:rPr>
          <w:rFonts w:ascii="Times New Roman" w:eastAsia="Times New Roman" w:hAnsi="Times New Roman" w:cs="Times New Roman"/>
          <w:sz w:val="28"/>
          <w:szCs w:val="28"/>
          <w:highlight w:val="white"/>
        </w:rPr>
        <w:t>3.</w:t>
      </w:r>
      <w:r w:rsidRPr="00422318">
        <w:rPr>
          <w:rFonts w:ascii="Times New Roman" w:eastAsia="Times New Roman" w:hAnsi="Times New Roman" w:cs="Times New Roman"/>
          <w:sz w:val="28"/>
          <w:szCs w:val="28"/>
          <w:highlight w:val="white"/>
        </w:rPr>
        <w:t xml:space="preserve"> Услуги ранней помощи могут предоставляться потребителям в рамках ИПРП одной или несколькими организациями  (в порядке взаимодополнения).</w:t>
      </w:r>
    </w:p>
    <w:p w:rsidR="0047315E" w:rsidRPr="00422318" w:rsidRDefault="0047315E" w:rsidP="00C42215">
      <w:pPr>
        <w:spacing w:after="0" w:line="240" w:lineRule="auto"/>
        <w:ind w:firstLine="720"/>
        <w:contextualSpacing/>
        <w:jc w:val="both"/>
        <w:rPr>
          <w:rFonts w:ascii="Times New Roman" w:eastAsia="Times New Roman" w:hAnsi="Times New Roman" w:cs="Times New Roman"/>
          <w:sz w:val="28"/>
          <w:szCs w:val="28"/>
          <w:highlight w:val="white"/>
        </w:rPr>
      </w:pPr>
    </w:p>
    <w:p w:rsidR="005F54BA" w:rsidRDefault="000D78C8" w:rsidP="00EB5930">
      <w:pPr>
        <w:spacing w:after="0" w:line="240" w:lineRule="auto"/>
        <w:ind w:firstLine="720"/>
        <w:contextualSpacing/>
        <w:jc w:val="both"/>
        <w:outlineLvl w:val="0"/>
        <w:rPr>
          <w:rFonts w:ascii="Times New Roman" w:eastAsia="Times New Roman" w:hAnsi="Times New Roman" w:cs="Times New Roman"/>
          <w:b/>
          <w:sz w:val="28"/>
          <w:szCs w:val="28"/>
          <w:highlight w:val="white"/>
        </w:rPr>
      </w:pPr>
      <w:r w:rsidRPr="00422318">
        <w:rPr>
          <w:rFonts w:ascii="Times New Roman" w:eastAsia="Times New Roman" w:hAnsi="Times New Roman" w:cs="Times New Roman"/>
          <w:sz w:val="28"/>
          <w:szCs w:val="28"/>
          <w:highlight w:val="white"/>
        </w:rPr>
        <w:t xml:space="preserve">2. </w:t>
      </w:r>
      <w:r w:rsidR="003E529B" w:rsidRPr="00422318">
        <w:rPr>
          <w:rFonts w:ascii="Times New Roman" w:eastAsia="Times New Roman" w:hAnsi="Times New Roman" w:cs="Times New Roman"/>
          <w:b/>
          <w:sz w:val="28"/>
          <w:szCs w:val="28"/>
          <w:highlight w:val="white"/>
        </w:rPr>
        <w:t>Требования к порядку оказания услуг ранней помощи</w:t>
      </w:r>
    </w:p>
    <w:p w:rsidR="002E265D" w:rsidRPr="00422318" w:rsidRDefault="002E265D" w:rsidP="00EB5930">
      <w:pPr>
        <w:spacing w:after="0" w:line="240" w:lineRule="auto"/>
        <w:ind w:firstLine="720"/>
        <w:contextualSpacing/>
        <w:jc w:val="both"/>
        <w:outlineLvl w:val="0"/>
        <w:rPr>
          <w:rFonts w:ascii="Times New Roman" w:eastAsia="Times New Roman" w:hAnsi="Times New Roman" w:cs="Times New Roman"/>
          <w:b/>
          <w:sz w:val="28"/>
          <w:szCs w:val="28"/>
          <w:highlight w:val="white"/>
        </w:rPr>
      </w:pP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Порядок оказания услуг ранней помощи должен соблюдаться при всех формах предоставления услуг ранней помощи, и включает следующие этапы: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обработка первичного обращения родителей (законных представителей) в организацию, предоставляющую услуги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прием документов и заключение договора с родителями (законными представителями) об оказании  услуг ранней помощи;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определение нуждаемости ребенка в ранней помощи (первичный прием, междисциплинарный консилиум);</w:t>
      </w:r>
    </w:p>
    <w:p w:rsidR="000120C4" w:rsidRPr="00422318" w:rsidRDefault="000120C4" w:rsidP="000120C4">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случае не выявления нуждаемости в получении услуг ранней помощи – предоставление разовой консультации по развитию ребенка;</w:t>
      </w:r>
    </w:p>
    <w:p w:rsidR="008743B2" w:rsidRPr="00422318" w:rsidRDefault="008743B2"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случае выявления нуждаемости в получении услуг ранней помощи вне ИПРП – оказание этих услуг;</w:t>
      </w:r>
    </w:p>
    <w:p w:rsidR="008743B2" w:rsidRPr="00422318" w:rsidRDefault="008743B2"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случае выявления нуждаемости в получении услуг ранней помощи в рамках  ИПРП:</w:t>
      </w:r>
    </w:p>
    <w:p w:rsidR="005F54BA" w:rsidRPr="00422318" w:rsidRDefault="008743B2"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 проведение оценочных процедур для составления ИПРП;</w:t>
      </w:r>
    </w:p>
    <w:p w:rsidR="005F54BA" w:rsidRPr="00422318"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разработка ИПРП;</w:t>
      </w:r>
    </w:p>
    <w:p w:rsidR="005F54BA" w:rsidRPr="00422318"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реализация ИПРП;</w:t>
      </w:r>
    </w:p>
    <w:p w:rsidR="008743B2" w:rsidRPr="00422318" w:rsidRDefault="003E529B" w:rsidP="008743B2">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промежуточная и/или итоговая оценка результативности</w:t>
      </w:r>
    </w:p>
    <w:p w:rsidR="005F54BA" w:rsidRPr="00422318" w:rsidRDefault="008743B2" w:rsidP="008743B2">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 xml:space="preserve"> реализации ИПРП;</w:t>
      </w:r>
    </w:p>
    <w:p w:rsidR="005F54BA" w:rsidRPr="00422318"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пролонгация или завершение реализации ИПРП;</w:t>
      </w:r>
    </w:p>
    <w:p w:rsidR="008743B2" w:rsidRPr="00422318" w:rsidRDefault="003E529B" w:rsidP="008743B2">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содействие переходу ребенка в образовательную</w:t>
      </w:r>
    </w:p>
    <w:p w:rsidR="000120C4" w:rsidRPr="00422318" w:rsidRDefault="008743B2" w:rsidP="000120C4">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 xml:space="preserve"> организацию.</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2.1.1</w:t>
      </w:r>
      <w:r w:rsidR="006B5BFB"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В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регистрацию обращения;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информирование о порядке предоставления услуг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информирование о правах потребителей услуг (по запросу);</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предоставление информационных ресурсов об организации-поставщике услуг ранней помощи (по запросу);</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запись на первичный прием.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2.3</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Прием документов и заключение договора с родителями (законными представителями) ребенка об оказании услуг ранней помощи ос</w:t>
      </w:r>
      <w:r w:rsidR="004F2DFC" w:rsidRPr="00422318">
        <w:rPr>
          <w:rFonts w:ascii="Times New Roman" w:eastAsia="Times New Roman" w:hAnsi="Times New Roman" w:cs="Times New Roman"/>
          <w:sz w:val="28"/>
          <w:szCs w:val="28"/>
          <w:highlight w:val="white"/>
        </w:rPr>
        <w:t>уществляется по записи в течение</w:t>
      </w:r>
      <w:r w:rsidRPr="00422318">
        <w:rPr>
          <w:rFonts w:ascii="Times New Roman" w:eastAsia="Times New Roman" w:hAnsi="Times New Roman" w:cs="Times New Roman"/>
          <w:sz w:val="28"/>
          <w:szCs w:val="28"/>
          <w:highlight w:val="white"/>
        </w:rPr>
        <w:t xml:space="preserve"> 5 рабочих дней от первичного обращения с предоставлением родителями (законными представителями) следующих документов:</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документ, удостоверяющий личность родителей (законных представителей);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копию свидетельства о рождении ребенка (предоставляется с предъявлением оригинала);</w:t>
      </w:r>
    </w:p>
    <w:p w:rsidR="003C796C" w:rsidRPr="00422318" w:rsidRDefault="003C796C"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а также при наличии:</w:t>
      </w:r>
    </w:p>
    <w:p w:rsidR="005F54BA" w:rsidRPr="00422318" w:rsidRDefault="002E265D"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выписк</w:t>
      </w:r>
      <w:r w:rsidR="00AC376D" w:rsidRPr="00422318">
        <w:rPr>
          <w:rFonts w:ascii="Times New Roman" w:eastAsia="Times New Roman" w:hAnsi="Times New Roman" w:cs="Times New Roman"/>
          <w:sz w:val="28"/>
          <w:szCs w:val="28"/>
          <w:highlight w:val="white"/>
        </w:rPr>
        <w:t>и</w:t>
      </w:r>
      <w:r w:rsidR="003E529B" w:rsidRPr="00422318">
        <w:rPr>
          <w:rFonts w:ascii="Times New Roman" w:eastAsia="Times New Roman" w:hAnsi="Times New Roman" w:cs="Times New Roman"/>
          <w:sz w:val="28"/>
          <w:szCs w:val="28"/>
          <w:highlight w:val="white"/>
        </w:rPr>
        <w:t xml:space="preserve"> из истории развития ребенка (форма 112/у);</w:t>
      </w:r>
    </w:p>
    <w:p w:rsidR="005F54BA" w:rsidRPr="00422318" w:rsidRDefault="00AC376D"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действующей</w:t>
      </w:r>
      <w:r w:rsidR="003E529B" w:rsidRPr="00422318">
        <w:rPr>
          <w:rFonts w:ascii="Times New Roman" w:eastAsia="Times New Roman" w:hAnsi="Times New Roman" w:cs="Times New Roman"/>
          <w:sz w:val="28"/>
          <w:szCs w:val="28"/>
          <w:highlight w:val="white"/>
        </w:rPr>
        <w:t xml:space="preserve"> справк</w:t>
      </w:r>
      <w:r w:rsidRPr="00422318">
        <w:rPr>
          <w:rFonts w:ascii="Times New Roman" w:eastAsia="Times New Roman" w:hAnsi="Times New Roman" w:cs="Times New Roman"/>
          <w:sz w:val="28"/>
          <w:szCs w:val="28"/>
          <w:highlight w:val="white"/>
        </w:rPr>
        <w:t>и</w:t>
      </w:r>
      <w:r w:rsidR="003E529B" w:rsidRPr="00422318">
        <w:rPr>
          <w:rFonts w:ascii="Times New Roman" w:eastAsia="Times New Roman" w:hAnsi="Times New Roman" w:cs="Times New Roman"/>
          <w:sz w:val="28"/>
          <w:szCs w:val="28"/>
          <w:highlight w:val="white"/>
        </w:rPr>
        <w:t>, подтверждающ</w:t>
      </w:r>
      <w:r w:rsidRPr="00422318">
        <w:rPr>
          <w:rFonts w:ascii="Times New Roman" w:eastAsia="Times New Roman" w:hAnsi="Times New Roman" w:cs="Times New Roman"/>
          <w:sz w:val="28"/>
          <w:szCs w:val="28"/>
          <w:highlight w:val="white"/>
        </w:rPr>
        <w:t>ей</w:t>
      </w:r>
      <w:r w:rsidR="006B5BFB" w:rsidRPr="00422318">
        <w:rPr>
          <w:rFonts w:ascii="Times New Roman" w:eastAsia="Times New Roman" w:hAnsi="Times New Roman" w:cs="Times New Roman"/>
          <w:sz w:val="28"/>
          <w:szCs w:val="28"/>
          <w:highlight w:val="white"/>
        </w:rPr>
        <w:t xml:space="preserve"> факт наличия инвалидности</w:t>
      </w:r>
      <w:r w:rsidR="003E529B"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копи</w:t>
      </w:r>
      <w:r w:rsidR="00AC376D"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индивидуальной программы реабилитации и абилитации инвалида/ребенка-инвалида (с предоставлением оригинала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Первичный прием должен включать в себя проведение следующих оценочных процедур: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сбор и  изучение анамнеза;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анализ медицинской документации (при наличии);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анализ индивидуальной программы реабилитации или абилитации ребенка-инвалида (при наличии).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2.4.3</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Информация, полученная на первичном приеме, должна быть оформлена  протоколом первичного приема и содержать:</w:t>
      </w:r>
    </w:p>
    <w:p w:rsidR="005F54BA" w:rsidRPr="00422318" w:rsidRDefault="006B79CD"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персональные данные о ребенке и семье</w:t>
      </w:r>
      <w:r w:rsidR="009D31A3" w:rsidRPr="00422318">
        <w:rPr>
          <w:rFonts w:ascii="Times New Roman" w:eastAsia="Times New Roman" w:hAnsi="Times New Roman" w:cs="Times New Roman"/>
          <w:sz w:val="28"/>
          <w:szCs w:val="28"/>
          <w:highlight w:val="white"/>
        </w:rPr>
        <w:t xml:space="preserve"> (ФИО, дата рождения, возраст)</w:t>
      </w:r>
      <w:r w:rsidR="003E529B"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состав семьи;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данные о рождении и здоровье ребенка (вес и гестационный возраст при рождении, установленные диагнозы, состояние слуха и зрения);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предмет беспокойства родителей в развитии или поведении ребенка;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сильные стороны развития ребенка, отмечаемые родителями;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язык общения с ребенком в семье;</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сведения   о получаемых ребенком и семьей психологических, педагогических и социальных услугах;</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ожидания и запросы родителей;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готовность семьи к участию в реализации ИПРП (в случае, если есть показания для её разработки);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решение о</w:t>
      </w:r>
      <w:r w:rsidR="00847239" w:rsidRPr="00422318">
        <w:rPr>
          <w:rFonts w:ascii="Times New Roman" w:eastAsia="Times New Roman" w:hAnsi="Times New Roman" w:cs="Times New Roman"/>
          <w:sz w:val="28"/>
          <w:szCs w:val="28"/>
          <w:highlight w:val="white"/>
        </w:rPr>
        <w:t xml:space="preserve"> нуждаемости </w:t>
      </w:r>
      <w:r w:rsidRPr="00422318">
        <w:rPr>
          <w:rFonts w:ascii="Times New Roman" w:eastAsia="Times New Roman" w:hAnsi="Times New Roman" w:cs="Times New Roman"/>
          <w:sz w:val="28"/>
          <w:szCs w:val="28"/>
          <w:highlight w:val="white"/>
        </w:rPr>
        <w:t>ребенк</w:t>
      </w:r>
      <w:r w:rsidR="00847239" w:rsidRPr="00422318">
        <w:rPr>
          <w:rFonts w:ascii="Times New Roman" w:eastAsia="Times New Roman" w:hAnsi="Times New Roman" w:cs="Times New Roman"/>
          <w:sz w:val="28"/>
          <w:szCs w:val="28"/>
          <w:highlight w:val="white"/>
        </w:rPr>
        <w:t>а в</w:t>
      </w:r>
      <w:r w:rsidRPr="00422318">
        <w:rPr>
          <w:rFonts w:ascii="Times New Roman" w:eastAsia="Times New Roman" w:hAnsi="Times New Roman" w:cs="Times New Roman"/>
          <w:sz w:val="28"/>
          <w:szCs w:val="28"/>
          <w:highlight w:val="white"/>
        </w:rPr>
        <w:t xml:space="preserve"> услуг</w:t>
      </w:r>
      <w:r w:rsidR="00847239" w:rsidRPr="00422318">
        <w:rPr>
          <w:rFonts w:ascii="Times New Roman" w:eastAsia="Times New Roman" w:hAnsi="Times New Roman" w:cs="Times New Roman"/>
          <w:sz w:val="28"/>
          <w:szCs w:val="28"/>
          <w:highlight w:val="white"/>
        </w:rPr>
        <w:t>ах</w:t>
      </w:r>
      <w:r w:rsidRPr="00422318">
        <w:rPr>
          <w:rFonts w:ascii="Times New Roman" w:eastAsia="Times New Roman" w:hAnsi="Times New Roman" w:cs="Times New Roman"/>
          <w:sz w:val="28"/>
          <w:szCs w:val="28"/>
          <w:highlight w:val="white"/>
        </w:rPr>
        <w:t xml:space="preserve">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рекомендации родителям.</w:t>
      </w:r>
    </w:p>
    <w:p w:rsidR="003D20EC" w:rsidRPr="00422318" w:rsidRDefault="003D20EC"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2.4.4.1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Форма протокола первичного приема определяется поставщиком услуг ранней помощи</w:t>
      </w:r>
      <w:r w:rsidR="000D78C8" w:rsidRPr="00422318">
        <w:rPr>
          <w:rFonts w:ascii="Times New Roman" w:eastAsia="Times New Roman" w:hAnsi="Times New Roman" w:cs="Times New Roman"/>
          <w:sz w:val="28"/>
          <w:szCs w:val="28"/>
          <w:highlight w:val="white"/>
        </w:rPr>
        <w:t>, с учетом примерной (рекомендованной) формы.</w:t>
      </w:r>
      <w:r w:rsidRPr="00422318">
        <w:rPr>
          <w:rFonts w:ascii="Times New Roman" w:eastAsia="Times New Roman" w:hAnsi="Times New Roman" w:cs="Times New Roman"/>
          <w:sz w:val="28"/>
          <w:szCs w:val="28"/>
          <w:highlight w:val="white"/>
        </w:rPr>
        <w:t xml:space="preserve"> </w:t>
      </w:r>
    </w:p>
    <w:p w:rsidR="005F54BA" w:rsidRPr="00422318" w:rsidRDefault="003E529B" w:rsidP="00B16C93">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Результаты первичного приема подлежат обсуждению на междисциплинарном консилиуме, </w:t>
      </w:r>
      <w:r w:rsidR="001E76B0" w:rsidRPr="00422318">
        <w:rPr>
          <w:rFonts w:ascii="Times New Roman" w:eastAsia="Times New Roman" w:hAnsi="Times New Roman" w:cs="Times New Roman"/>
          <w:sz w:val="28"/>
          <w:szCs w:val="28"/>
          <w:highlight w:val="white"/>
        </w:rPr>
        <w:t>состояще</w:t>
      </w:r>
      <w:r w:rsidR="0094141B" w:rsidRPr="00422318">
        <w:rPr>
          <w:rFonts w:ascii="Times New Roman" w:eastAsia="Times New Roman" w:hAnsi="Times New Roman" w:cs="Times New Roman"/>
          <w:sz w:val="28"/>
          <w:szCs w:val="28"/>
          <w:highlight w:val="white"/>
        </w:rPr>
        <w:t>м</w:t>
      </w:r>
      <w:r w:rsidR="001E76B0" w:rsidRPr="00422318">
        <w:rPr>
          <w:rFonts w:ascii="Times New Roman" w:eastAsia="Times New Roman" w:hAnsi="Times New Roman" w:cs="Times New Roman"/>
          <w:sz w:val="28"/>
          <w:szCs w:val="28"/>
          <w:highlight w:val="white"/>
        </w:rPr>
        <w:t xml:space="preserve"> из специалистов разного профиля организации - поставщика услуг ранней помощи, </w:t>
      </w:r>
      <w:r w:rsidR="00953EEB" w:rsidRPr="00422318">
        <w:rPr>
          <w:rFonts w:ascii="Times New Roman" w:eastAsia="Times New Roman" w:hAnsi="Times New Roman" w:cs="Times New Roman"/>
          <w:sz w:val="28"/>
          <w:szCs w:val="28"/>
          <w:highlight w:val="white"/>
        </w:rPr>
        <w:t>на котором утверждается решение о предоставлении ребенку и семье услуг ранней</w:t>
      </w:r>
      <w:r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2.4.6</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433567"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 </w:t>
      </w:r>
    </w:p>
    <w:p w:rsidR="005F54BA" w:rsidRPr="00422318" w:rsidRDefault="003E529B" w:rsidP="00C42215">
      <w:pPr>
        <w:spacing w:after="0" w:line="240" w:lineRule="auto"/>
        <w:ind w:firstLine="720"/>
        <w:contextualSpacing/>
        <w:jc w:val="both"/>
        <w:rPr>
          <w:rFonts w:ascii="Times New Roman" w:hAnsi="Times New Roman" w:cs="Times New Roman"/>
          <w:strike/>
          <w:sz w:val="28"/>
          <w:szCs w:val="28"/>
          <w:highlight w:val="white"/>
        </w:rPr>
      </w:pPr>
      <w:r w:rsidRPr="00422318">
        <w:rPr>
          <w:rFonts w:ascii="Times New Roman" w:eastAsia="Times New Roman" w:hAnsi="Times New Roman" w:cs="Times New Roman"/>
          <w:sz w:val="28"/>
          <w:szCs w:val="28"/>
          <w:highlight w:val="white"/>
        </w:rPr>
        <w:t>2.4.7</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Наличие ограничения (й) жизнедеятельности определяется при первичном приеме, в том числе с учетом индивидуальной программы реабилитации и абилитации ребенка-инвалида</w:t>
      </w:r>
      <w:r w:rsidR="004F2DFC" w:rsidRPr="00422318">
        <w:rPr>
          <w:rFonts w:ascii="Times New Roman" w:eastAsia="Times New Roman" w:hAnsi="Times New Roman" w:cs="Times New Roman"/>
          <w:sz w:val="28"/>
          <w:szCs w:val="28"/>
        </w:rPr>
        <w:t xml:space="preserve"> (при ее наличии)</w:t>
      </w:r>
      <w:r w:rsidR="006B5BFB"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 xml:space="preserve">и </w:t>
      </w:r>
      <w:r w:rsidRPr="00422318">
        <w:rPr>
          <w:rFonts w:ascii="Times New Roman" w:eastAsia="Times New Roman" w:hAnsi="Times New Roman" w:cs="Times New Roman"/>
          <w:sz w:val="28"/>
          <w:szCs w:val="28"/>
          <w:highlight w:val="white"/>
        </w:rPr>
        <w:t>утверждается решением междисциплинарного консилиума. К критери</w:t>
      </w:r>
      <w:r w:rsidR="00634575" w:rsidRPr="00422318">
        <w:rPr>
          <w:rFonts w:ascii="Times New Roman" w:eastAsia="Times New Roman" w:hAnsi="Times New Roman" w:cs="Times New Roman"/>
          <w:sz w:val="28"/>
          <w:szCs w:val="28"/>
          <w:highlight w:val="white"/>
        </w:rPr>
        <w:t>ям</w:t>
      </w:r>
      <w:r w:rsidRPr="00422318">
        <w:rPr>
          <w:rFonts w:ascii="Times New Roman" w:eastAsia="Times New Roman" w:hAnsi="Times New Roman" w:cs="Times New Roman"/>
          <w:sz w:val="28"/>
          <w:szCs w:val="28"/>
          <w:highlight w:val="white"/>
        </w:rPr>
        <w:t xml:space="preserve"> наличия у ребенка ограничения жизнедеятельности относятся умеренные, тяжелые или полные ограничения/задержка развития в следующих доменах </w:t>
      </w:r>
      <w:r w:rsidR="0012536A" w:rsidRPr="00422318">
        <w:rPr>
          <w:rFonts w:ascii="Times New Roman" w:eastAsia="Times New Roman" w:hAnsi="Times New Roman" w:cs="Times New Roman"/>
          <w:sz w:val="28"/>
          <w:szCs w:val="28"/>
          <w:highlight w:val="white"/>
        </w:rPr>
        <w:t>раздела «Активность и участия»</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МКФ:</w:t>
      </w:r>
      <w:r w:rsidR="007D7135"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обучение и </w:t>
      </w:r>
      <w:r w:rsidR="0012536A" w:rsidRPr="00422318">
        <w:rPr>
          <w:rFonts w:ascii="Times New Roman" w:eastAsia="Times New Roman" w:hAnsi="Times New Roman" w:cs="Times New Roman"/>
          <w:sz w:val="28"/>
          <w:szCs w:val="28"/>
          <w:highlight w:val="white"/>
        </w:rPr>
        <w:t xml:space="preserve">применение знаний, </w:t>
      </w:r>
      <w:r w:rsidRPr="00422318">
        <w:rPr>
          <w:rFonts w:ascii="Times New Roman" w:eastAsia="Times New Roman" w:hAnsi="Times New Roman" w:cs="Times New Roman"/>
          <w:sz w:val="28"/>
          <w:szCs w:val="28"/>
          <w:highlight w:val="white"/>
        </w:rPr>
        <w:t>общие задачи и требования</w:t>
      </w:r>
      <w:r w:rsidR="0012536A" w:rsidRPr="00422318">
        <w:rPr>
          <w:rFonts w:ascii="Times New Roman" w:eastAsia="Times New Roman" w:hAnsi="Times New Roman" w:cs="Times New Roman"/>
          <w:sz w:val="28"/>
          <w:szCs w:val="28"/>
          <w:highlight w:val="white"/>
        </w:rPr>
        <w:t xml:space="preserve">, общение, мобильность, самообслуживание, </w:t>
      </w:r>
      <w:r w:rsidR="0012536A" w:rsidRPr="00422318">
        <w:rPr>
          <w:rFonts w:ascii="Times New Roman" w:eastAsia="Times New Roman" w:hAnsi="Times New Roman" w:cs="Times New Roman"/>
          <w:sz w:val="28"/>
          <w:szCs w:val="28"/>
        </w:rPr>
        <w:t>взаимодействие и отношения</w:t>
      </w:r>
      <w:r w:rsidR="00BD0640" w:rsidRPr="00422318">
        <w:rPr>
          <w:rFonts w:ascii="Times New Roman" w:eastAsia="Times New Roman" w:hAnsi="Times New Roman" w:cs="Times New Roman"/>
          <w:sz w:val="28"/>
          <w:szCs w:val="28"/>
        </w:rPr>
        <w:t>;</w:t>
      </w:r>
      <w:r w:rsidR="006B5BFB" w:rsidRPr="00422318">
        <w:rPr>
          <w:rFonts w:ascii="Times New Roman" w:eastAsia="Times New Roman" w:hAnsi="Times New Roman" w:cs="Times New Roman"/>
          <w:sz w:val="28"/>
          <w:szCs w:val="28"/>
        </w:rPr>
        <w:t xml:space="preserve"> </w:t>
      </w:r>
      <w:r w:rsidR="0012536A" w:rsidRPr="00422318">
        <w:rPr>
          <w:rFonts w:ascii="Times New Roman" w:hAnsi="Times New Roman" w:cs="Times New Roman"/>
          <w:sz w:val="28"/>
          <w:szCs w:val="28"/>
          <w:highlight w:val="white"/>
        </w:rPr>
        <w:t>а также по категориям функции ориентированности в разделе «Умственные функции» МКФ.</w:t>
      </w:r>
    </w:p>
    <w:p w:rsidR="00433567"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2.4.8</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r w:rsidR="004F2DFC" w:rsidRPr="00422318">
        <w:rPr>
          <w:rFonts w:ascii="Times New Roman" w:eastAsia="Times New Roman" w:hAnsi="Times New Roman" w:cs="Times New Roman"/>
          <w:sz w:val="28"/>
          <w:szCs w:val="28"/>
          <w:highlight w:val="white"/>
        </w:rPr>
        <w:t xml:space="preserve">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2.4.9</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при получении согласия родителей включение (зачисление) ребёнка и семьи в число потребителей услуг ранней помощи;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назначение ведущего специалиста.</w:t>
      </w:r>
    </w:p>
    <w:p w:rsidR="004F2DFC"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2.4.10</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w:t>
      </w:r>
      <w:r w:rsidRPr="00422318">
        <w:rPr>
          <w:rFonts w:ascii="Times New Roman" w:eastAsia="Times New Roman" w:hAnsi="Times New Roman" w:cs="Times New Roman"/>
          <w:sz w:val="28"/>
          <w:szCs w:val="28"/>
        </w:rPr>
        <w:t>с согласованной частотой не более года в пределах 10 консультаций</w:t>
      </w:r>
      <w:r w:rsidR="007178A3" w:rsidRPr="00422318">
        <w:rPr>
          <w:rFonts w:ascii="Times New Roman" w:eastAsia="Times New Roman" w:hAnsi="Times New Roman" w:cs="Times New Roman"/>
          <w:sz w:val="28"/>
          <w:szCs w:val="28"/>
        </w:rPr>
        <w:t xml:space="preserve"> </w:t>
      </w:r>
      <w:r w:rsidR="00F91F45"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highlight w:val="white"/>
        </w:rPr>
        <w:t xml:space="preserve">с мониторингом   функционирования ребенка.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2.4.11</w:t>
      </w:r>
      <w:r w:rsidR="002E265D">
        <w:rPr>
          <w:rFonts w:ascii="Times New Roman" w:eastAsia="Times New Roman" w:hAnsi="Times New Roman" w:cs="Times New Roman"/>
          <w:sz w:val="28"/>
          <w:szCs w:val="28"/>
          <w:highlight w:val="white"/>
        </w:rPr>
        <w:t>.</w:t>
      </w:r>
      <w:r w:rsidR="009151BA"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Проведение оценочных процедур для разработки ИПРП планируется ведущим специалистом на основе рекомендаций междисциплинарного консилиума.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Оценочные процедуры для разработки ИПРП проводятся в течение </w:t>
      </w:r>
      <w:r w:rsidR="00E32E98" w:rsidRPr="00422318">
        <w:rPr>
          <w:rFonts w:ascii="Times New Roman" w:eastAsia="Times New Roman" w:hAnsi="Times New Roman" w:cs="Times New Roman"/>
          <w:sz w:val="28"/>
          <w:szCs w:val="28"/>
          <w:highlight w:val="white"/>
        </w:rPr>
        <w:t>30</w:t>
      </w:r>
      <w:r w:rsidRPr="00422318">
        <w:rPr>
          <w:rFonts w:ascii="Times New Roman" w:eastAsia="Times New Roman" w:hAnsi="Times New Roman" w:cs="Times New Roman"/>
          <w:sz w:val="28"/>
          <w:szCs w:val="28"/>
          <w:highlight w:val="white"/>
        </w:rPr>
        <w:t xml:space="preserve"> рабочих дней со времени заключения договора об оказании услуг ранней помощи.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6F1C7B" w:rsidRPr="00422318">
        <w:rPr>
          <w:rFonts w:ascii="Times New Roman" w:eastAsia="Times New Roman" w:hAnsi="Times New Roman" w:cs="Times New Roman"/>
          <w:sz w:val="28"/>
          <w:szCs w:val="28"/>
          <w:highlight w:val="white"/>
        </w:rPr>
        <w:t xml:space="preserve">Оценочные процедуры для разработки ИПРП проводятся ведущим специалистом </w:t>
      </w:r>
      <w:r w:rsidR="002049FB" w:rsidRPr="00422318">
        <w:rPr>
          <w:rFonts w:ascii="Times New Roman" w:eastAsia="Times New Roman" w:hAnsi="Times New Roman" w:cs="Times New Roman"/>
          <w:sz w:val="28"/>
          <w:szCs w:val="28"/>
          <w:highlight w:val="white"/>
        </w:rPr>
        <w:t xml:space="preserve">или командой специалистов </w:t>
      </w:r>
      <w:r w:rsidR="006F1C7B" w:rsidRPr="00422318">
        <w:rPr>
          <w:rFonts w:ascii="Times New Roman" w:eastAsia="Times New Roman" w:hAnsi="Times New Roman" w:cs="Times New Roman"/>
          <w:sz w:val="28"/>
          <w:szCs w:val="28"/>
          <w:highlight w:val="white"/>
        </w:rPr>
        <w:t>с согласия родит</w:t>
      </w:r>
      <w:r w:rsidR="002049FB" w:rsidRPr="00422318">
        <w:rPr>
          <w:rFonts w:ascii="Times New Roman" w:eastAsia="Times New Roman" w:hAnsi="Times New Roman" w:cs="Times New Roman"/>
          <w:sz w:val="28"/>
          <w:szCs w:val="28"/>
          <w:highlight w:val="white"/>
        </w:rPr>
        <w:t>елей (законных представителей)</w:t>
      </w:r>
      <w:r w:rsidR="00F36A20" w:rsidRPr="00422318">
        <w:rPr>
          <w:rFonts w:ascii="Times New Roman" w:eastAsia="Times New Roman" w:hAnsi="Times New Roman" w:cs="Times New Roman"/>
          <w:sz w:val="28"/>
          <w:szCs w:val="28"/>
          <w:highlight w:val="white"/>
        </w:rPr>
        <w:t xml:space="preserve"> и/или другими непосредственно ухаживающими за ребенком лицами</w:t>
      </w:r>
      <w:r w:rsidR="002049FB" w:rsidRPr="00422318">
        <w:rPr>
          <w:rFonts w:ascii="Times New Roman" w:eastAsia="Times New Roman" w:hAnsi="Times New Roman" w:cs="Times New Roman"/>
          <w:sz w:val="28"/>
          <w:szCs w:val="28"/>
          <w:highlight w:val="white"/>
        </w:rPr>
        <w:t xml:space="preserve"> </w:t>
      </w:r>
      <w:r w:rsidR="006F1C7B" w:rsidRPr="00422318">
        <w:rPr>
          <w:rFonts w:ascii="Times New Roman" w:eastAsia="Times New Roman" w:hAnsi="Times New Roman" w:cs="Times New Roman"/>
          <w:sz w:val="28"/>
          <w:szCs w:val="28"/>
          <w:highlight w:val="white"/>
        </w:rPr>
        <w:t>при взаимодействии с ними, исходя из потребностей ребенка и семьи</w:t>
      </w:r>
      <w:r w:rsidR="00D67A37" w:rsidRPr="00422318">
        <w:rPr>
          <w:rFonts w:ascii="Times New Roman" w:eastAsia="Times New Roman" w:hAnsi="Times New Roman" w:cs="Times New Roman"/>
          <w:sz w:val="28"/>
          <w:szCs w:val="28"/>
          <w:highlight w:val="white"/>
        </w:rPr>
        <w:t xml:space="preserve"> с учетом</w:t>
      </w:r>
      <w:r w:rsidR="006F1C7B" w:rsidRPr="00422318">
        <w:rPr>
          <w:rFonts w:ascii="Times New Roman" w:eastAsia="Times New Roman" w:hAnsi="Times New Roman" w:cs="Times New Roman"/>
          <w:sz w:val="28"/>
          <w:szCs w:val="28"/>
          <w:highlight w:val="white"/>
        </w:rPr>
        <w:t xml:space="preserve"> выявленных ограничений жизнедеятельности.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2.5.3</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w:t>
      </w:r>
      <w:r w:rsidR="002049FB" w:rsidRPr="00422318">
        <w:rPr>
          <w:rFonts w:ascii="Times New Roman" w:eastAsia="Times New Roman" w:hAnsi="Times New Roman" w:cs="Times New Roman"/>
          <w:sz w:val="28"/>
          <w:szCs w:val="28"/>
          <w:highlight w:val="white"/>
        </w:rPr>
        <w:t xml:space="preserve"> (включая взаимодействие с родителями)</w:t>
      </w:r>
      <w:r w:rsidRPr="00422318">
        <w:rPr>
          <w:rFonts w:ascii="Times New Roman" w:eastAsia="Times New Roman" w:hAnsi="Times New Roman" w:cs="Times New Roman"/>
          <w:sz w:val="28"/>
          <w:szCs w:val="28"/>
          <w:highlight w:val="white"/>
        </w:rPr>
        <w:t xml:space="preserve">, проводимую по доменам и категориям МКФ, </w:t>
      </w:r>
      <w:r w:rsidR="00FD6F11" w:rsidRPr="00422318">
        <w:rPr>
          <w:rFonts w:ascii="Times New Roman" w:eastAsia="Times New Roman" w:hAnsi="Times New Roman" w:cs="Times New Roman"/>
          <w:sz w:val="28"/>
          <w:szCs w:val="28"/>
          <w:highlight w:val="white"/>
        </w:rPr>
        <w:t xml:space="preserve">с учетом  состояния функций организма, </w:t>
      </w:r>
      <w:r w:rsidRPr="00422318">
        <w:rPr>
          <w:rFonts w:ascii="Times New Roman" w:eastAsia="Times New Roman" w:hAnsi="Times New Roman" w:cs="Times New Roman"/>
          <w:sz w:val="28"/>
          <w:szCs w:val="28"/>
          <w:highlight w:val="white"/>
        </w:rPr>
        <w:t xml:space="preserve">в том числе, </w:t>
      </w:r>
      <w:r w:rsidR="002049FB" w:rsidRPr="00422318">
        <w:rPr>
          <w:rFonts w:ascii="Times New Roman" w:eastAsia="Times New Roman" w:hAnsi="Times New Roman" w:cs="Times New Roman"/>
          <w:sz w:val="28"/>
          <w:szCs w:val="28"/>
          <w:highlight w:val="white"/>
        </w:rPr>
        <w:t xml:space="preserve">активности ребенка,  </w:t>
      </w:r>
      <w:r w:rsidR="00380EFB" w:rsidRPr="00422318">
        <w:rPr>
          <w:rFonts w:ascii="Times New Roman" w:eastAsia="Times New Roman" w:hAnsi="Times New Roman" w:cs="Times New Roman"/>
          <w:sz w:val="28"/>
          <w:szCs w:val="28"/>
          <w:highlight w:val="white"/>
        </w:rPr>
        <w:t>а также вовлеченности и поведения ребенка и его родителей в естественных жизненных ситуациях</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качество взаимодействия и отношений ребенка с родителями, другими непосредственно ухаживающими за ребенком лицами, в семье, с другими детьми;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состояние эмоционального и поведенческого благополучия ребенка;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другие (при необходимости).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Разработка ИПРП осуществляется ведущим специалистом совместно с родителями, с учетом мнения специалистов, привлекаемых к </w:t>
      </w:r>
      <w:r w:rsidR="00EA0186" w:rsidRPr="00422318">
        <w:rPr>
          <w:rFonts w:ascii="Times New Roman" w:eastAsia="Times New Roman" w:hAnsi="Times New Roman" w:cs="Times New Roman"/>
          <w:sz w:val="28"/>
          <w:szCs w:val="28"/>
          <w:highlight w:val="white"/>
        </w:rPr>
        <w:t xml:space="preserve"> проведению </w:t>
      </w:r>
      <w:r w:rsidR="00791413" w:rsidRPr="00422318">
        <w:rPr>
          <w:rFonts w:ascii="Times New Roman" w:eastAsia="Times New Roman" w:hAnsi="Times New Roman" w:cs="Times New Roman"/>
          <w:sz w:val="28"/>
          <w:szCs w:val="28"/>
          <w:highlight w:val="white"/>
        </w:rPr>
        <w:t xml:space="preserve">оценочных процедур </w:t>
      </w:r>
      <w:r w:rsidR="00EA0186" w:rsidRPr="00422318">
        <w:rPr>
          <w:rFonts w:ascii="Times New Roman" w:eastAsia="Times New Roman" w:hAnsi="Times New Roman" w:cs="Times New Roman"/>
          <w:sz w:val="28"/>
          <w:szCs w:val="28"/>
          <w:highlight w:val="white"/>
        </w:rPr>
        <w:t xml:space="preserve">и </w:t>
      </w:r>
      <w:r w:rsidRPr="00422318">
        <w:rPr>
          <w:rFonts w:ascii="Times New Roman" w:eastAsia="Times New Roman" w:hAnsi="Times New Roman" w:cs="Times New Roman"/>
          <w:sz w:val="28"/>
          <w:szCs w:val="28"/>
          <w:highlight w:val="white"/>
        </w:rPr>
        <w:t>реализации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trike/>
          <w:sz w:val="28"/>
          <w:szCs w:val="28"/>
          <w:highlight w:val="white"/>
        </w:rPr>
      </w:pPr>
      <w:r w:rsidRPr="00422318">
        <w:rPr>
          <w:rFonts w:ascii="Times New Roman" w:eastAsia="Times New Roman" w:hAnsi="Times New Roman" w:cs="Times New Roman"/>
          <w:sz w:val="28"/>
          <w:szCs w:val="28"/>
          <w:highlight w:val="white"/>
        </w:rPr>
        <w:t xml:space="preserve">2.6.1. ИПРП должна быть разработана в течение </w:t>
      </w:r>
      <w:r w:rsidR="00441A86" w:rsidRPr="00422318">
        <w:rPr>
          <w:rFonts w:ascii="Times New Roman" w:eastAsia="Times New Roman" w:hAnsi="Times New Roman" w:cs="Times New Roman"/>
          <w:sz w:val="28"/>
          <w:szCs w:val="28"/>
          <w:highlight w:val="white"/>
        </w:rPr>
        <w:t>30</w:t>
      </w:r>
      <w:r w:rsidRPr="00422318">
        <w:rPr>
          <w:rFonts w:ascii="Times New Roman" w:eastAsia="Times New Roman" w:hAnsi="Times New Roman" w:cs="Times New Roman"/>
          <w:sz w:val="28"/>
          <w:szCs w:val="28"/>
          <w:highlight w:val="white"/>
        </w:rPr>
        <w:t xml:space="preserve"> рабочих дней от даты заключения договора с родителями (законными представителями) об оказании услуг ранней помощи.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ИПРП должна быть подписана ведущим специалистом, родителем (законными представителем) ребенка.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2.6.3</w:t>
      </w:r>
      <w:r w:rsidR="002E265D">
        <w:rPr>
          <w:rFonts w:ascii="Times New Roman" w:eastAsia="Times New Roman" w:hAnsi="Times New Roman" w:cs="Times New Roman"/>
          <w:sz w:val="28"/>
          <w:szCs w:val="28"/>
        </w:rPr>
        <w:t>.</w:t>
      </w:r>
      <w:r w:rsidRPr="00422318">
        <w:rPr>
          <w:rFonts w:ascii="Times New Roman" w:eastAsia="Times New Roman" w:hAnsi="Times New Roman" w:cs="Times New Roman"/>
          <w:sz w:val="28"/>
          <w:szCs w:val="28"/>
        </w:rPr>
        <w:t xml:space="preserve"> ИПРП составляется на срок не менее </w:t>
      </w:r>
      <w:r w:rsidR="00997BBD" w:rsidRPr="00422318">
        <w:rPr>
          <w:rFonts w:ascii="Times New Roman" w:eastAsia="Times New Roman" w:hAnsi="Times New Roman" w:cs="Times New Roman"/>
          <w:sz w:val="28"/>
          <w:szCs w:val="28"/>
        </w:rPr>
        <w:t>6</w:t>
      </w:r>
      <w:r w:rsidRPr="00422318">
        <w:rPr>
          <w:rFonts w:ascii="Times New Roman" w:eastAsia="Times New Roman" w:hAnsi="Times New Roman" w:cs="Times New Roman"/>
          <w:sz w:val="28"/>
          <w:szCs w:val="28"/>
        </w:rPr>
        <w:t xml:space="preserve">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ИПРП должна включать:</w:t>
      </w:r>
    </w:p>
    <w:p w:rsidR="006533AD" w:rsidRPr="00422318" w:rsidRDefault="006533AD"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ФИО, возраст;</w:t>
      </w:r>
    </w:p>
    <w:p w:rsidR="00CB2E5E"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цели ИПРП</w:t>
      </w:r>
      <w:r w:rsidR="00CA0908" w:rsidRPr="00422318">
        <w:rPr>
          <w:rFonts w:ascii="Times New Roman" w:eastAsia="Times New Roman" w:hAnsi="Times New Roman" w:cs="Times New Roman"/>
          <w:sz w:val="28"/>
          <w:szCs w:val="28"/>
          <w:highlight w:val="white"/>
        </w:rPr>
        <w:t xml:space="preserve"> </w:t>
      </w:r>
      <w:r w:rsidR="00CB2E5E" w:rsidRPr="00422318">
        <w:rPr>
          <w:rFonts w:ascii="Times New Roman" w:eastAsia="Times New Roman" w:hAnsi="Times New Roman" w:cs="Times New Roman"/>
          <w:sz w:val="28"/>
          <w:szCs w:val="28"/>
          <w:highlight w:val="white"/>
        </w:rPr>
        <w:t xml:space="preserve">(цели определяются на основе результатов оценочных процедур,  согласуются с категориями МКФ, измеряемы, являются потенциально достижимыми);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перечень естественных жизненных ситуаций, в которых ИПРП реализуется;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перечень услуг ранней помощи, места и формы их предоставления;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6B195B" w:rsidRPr="00422318">
        <w:rPr>
          <w:rFonts w:ascii="Times New Roman" w:eastAsia="Times New Roman" w:hAnsi="Times New Roman" w:cs="Times New Roman"/>
          <w:sz w:val="28"/>
          <w:szCs w:val="28"/>
        </w:rPr>
        <w:t>примерный</w:t>
      </w:r>
      <w:r w:rsidR="004D07B5" w:rsidRPr="00422318">
        <w:rPr>
          <w:rFonts w:ascii="Times New Roman" w:eastAsia="Times New Roman" w:hAnsi="Times New Roman" w:cs="Times New Roman"/>
          <w:sz w:val="28"/>
          <w:szCs w:val="28"/>
        </w:rPr>
        <w:t xml:space="preserve">  </w:t>
      </w:r>
      <w:r w:rsidR="00491C58" w:rsidRPr="00422318">
        <w:rPr>
          <w:rFonts w:ascii="Times New Roman" w:eastAsia="Times New Roman" w:hAnsi="Times New Roman" w:cs="Times New Roman"/>
          <w:sz w:val="28"/>
          <w:szCs w:val="28"/>
        </w:rPr>
        <w:t xml:space="preserve">объем и </w:t>
      </w:r>
      <w:r w:rsidRPr="00422318">
        <w:rPr>
          <w:rFonts w:ascii="Times New Roman" w:eastAsia="Times New Roman" w:hAnsi="Times New Roman" w:cs="Times New Roman"/>
          <w:sz w:val="28"/>
          <w:szCs w:val="28"/>
          <w:highlight w:val="white"/>
        </w:rPr>
        <w:t>срок реализации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фамилию, имя, отчество и контактные данные ведущего специалиста;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фамилию, имя, отчество дополнительных специалистов;</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фамилию, имя, отчество и контактные данные родителя (законного представителя).</w:t>
      </w:r>
    </w:p>
    <w:p w:rsidR="00DB66E2" w:rsidRPr="00422318" w:rsidRDefault="00DB66E2"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Форма ИПРП определяется поставщиком услуг ранней помощи</w:t>
      </w:r>
      <w:r w:rsidR="00F4215E" w:rsidRPr="00422318">
        <w:rPr>
          <w:rFonts w:ascii="Times New Roman" w:eastAsia="Times New Roman" w:hAnsi="Times New Roman" w:cs="Times New Roman"/>
          <w:sz w:val="28"/>
          <w:szCs w:val="28"/>
          <w:highlight w:val="white"/>
        </w:rPr>
        <w:t xml:space="preserve"> самостоятельно</w:t>
      </w:r>
      <w:r w:rsidR="005C73D5" w:rsidRPr="00422318">
        <w:rPr>
          <w:rFonts w:ascii="Times New Roman" w:eastAsia="Times New Roman" w:hAnsi="Times New Roman" w:cs="Times New Roman"/>
          <w:sz w:val="28"/>
          <w:szCs w:val="28"/>
          <w:highlight w:val="white"/>
        </w:rPr>
        <w:t xml:space="preserve"> (п</w:t>
      </w:r>
      <w:r w:rsidR="00441A86" w:rsidRPr="00422318">
        <w:rPr>
          <w:rFonts w:ascii="Times New Roman" w:eastAsia="Times New Roman" w:hAnsi="Times New Roman" w:cs="Times New Roman"/>
          <w:sz w:val="28"/>
          <w:szCs w:val="28"/>
          <w:highlight w:val="white"/>
        </w:rPr>
        <w:t>ример</w:t>
      </w:r>
      <w:r w:rsidR="00E12AC4" w:rsidRPr="00422318">
        <w:rPr>
          <w:rFonts w:ascii="Times New Roman" w:eastAsia="Times New Roman" w:hAnsi="Times New Roman" w:cs="Times New Roman"/>
          <w:sz w:val="28"/>
          <w:szCs w:val="28"/>
          <w:highlight w:val="white"/>
        </w:rPr>
        <w:t>ы</w:t>
      </w:r>
      <w:r w:rsidR="005C73D5" w:rsidRPr="00422318">
        <w:rPr>
          <w:rFonts w:ascii="Times New Roman" w:eastAsia="Times New Roman" w:hAnsi="Times New Roman" w:cs="Times New Roman"/>
          <w:sz w:val="28"/>
          <w:szCs w:val="28"/>
          <w:highlight w:val="white"/>
        </w:rPr>
        <w:t xml:space="preserve"> </w:t>
      </w:r>
      <w:r w:rsidR="00441A86" w:rsidRPr="00422318">
        <w:rPr>
          <w:rFonts w:ascii="Times New Roman" w:eastAsia="Times New Roman" w:hAnsi="Times New Roman" w:cs="Times New Roman"/>
          <w:sz w:val="28"/>
          <w:szCs w:val="28"/>
          <w:highlight w:val="white"/>
        </w:rPr>
        <w:t xml:space="preserve">форм </w:t>
      </w:r>
      <w:r w:rsidR="0091022D" w:rsidRPr="00422318">
        <w:rPr>
          <w:rFonts w:ascii="Times New Roman" w:eastAsia="Times New Roman" w:hAnsi="Times New Roman" w:cs="Times New Roman"/>
          <w:sz w:val="28"/>
          <w:szCs w:val="28"/>
          <w:highlight w:val="white"/>
        </w:rPr>
        <w:t xml:space="preserve">ИПРП </w:t>
      </w:r>
      <w:r w:rsidR="00441A86" w:rsidRPr="00422318">
        <w:rPr>
          <w:rFonts w:ascii="Times New Roman" w:eastAsia="Times New Roman" w:hAnsi="Times New Roman" w:cs="Times New Roman"/>
          <w:sz w:val="28"/>
          <w:szCs w:val="28"/>
          <w:highlight w:val="white"/>
        </w:rPr>
        <w:t>представлены в приложении 3.1</w:t>
      </w:r>
      <w:r w:rsidR="005C73D5" w:rsidRPr="00422318">
        <w:rPr>
          <w:rFonts w:ascii="Times New Roman" w:eastAsia="Times New Roman" w:hAnsi="Times New Roman" w:cs="Times New Roman"/>
          <w:sz w:val="28"/>
          <w:szCs w:val="28"/>
          <w:highlight w:val="white"/>
        </w:rPr>
        <w:t>)</w:t>
      </w:r>
      <w:r w:rsidR="00441A86"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2.7</w:t>
      </w:r>
      <w:r w:rsidR="002E265D">
        <w:rPr>
          <w:rFonts w:ascii="Times New Roman" w:eastAsia="Times New Roman" w:hAnsi="Times New Roman" w:cs="Times New Roman"/>
          <w:sz w:val="28"/>
          <w:szCs w:val="28"/>
          <w:highlight w:val="white"/>
        </w:rPr>
        <w:t>.</w:t>
      </w:r>
      <w:r w:rsidR="004D07B5"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Реализация ИПРП осуществляется в соответствии со следующими требованиями: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все специалисты, предоставляющие услуги ранней помощи в рамках ИПРП, должны содействовать вовлечению семьи в ее реализацию;</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все специалисты, предоставляющие услуги ранней помощи в рамках ИПРП, должны обсуждать с семьей ход ее реализации;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взаимодействие с ребенком и семьей должно строиться на основе их собственной активности и участия, преимущественно в ЕЖС;</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соответствии с целями ИПРП, к ее реализации привлекаются специалисты, обладающие необходимыми компетенциями;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r w:rsidR="001B2E27"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2.8</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Промежуточная и итоговая оценки результативности реализации ИПРП должны быть направлены на определение динамики целевых показателей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2.8.1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2.8.2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612588"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Промежуточная оценка результативности реализации ИПРП должна проводиться не реже 1 раза в 3 месяца.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2.9</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2.10</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b/>
          <w:sz w:val="28"/>
          <w:szCs w:val="28"/>
          <w:highlight w:val="white"/>
        </w:rPr>
        <w:t> </w:t>
      </w:r>
      <w:r w:rsidRPr="00422318">
        <w:rPr>
          <w:rFonts w:ascii="Times New Roman" w:eastAsia="Times New Roman" w:hAnsi="Times New Roman" w:cs="Times New Roman"/>
          <w:sz w:val="28"/>
          <w:szCs w:val="28"/>
          <w:highlight w:val="white"/>
        </w:rPr>
        <w:t>Реализация ИПРП должна завершаться в следующих случаях:</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отказ семьи (законных представителей) от получения услуг ранней помощи;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ребенок/семья больше не нуждаются в услугах ранней помощи, так как цели ИПРП достигнуты;</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ребенок поступил в детский сад и успешно осваивает образовательную программу;</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ребенок достиг возраста 3-х лет в случае отсутствия необходимости пролонгации ИПРП;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ребенок достиг возраста 7 лет </w:t>
      </w:r>
      <w:r w:rsidR="00E12AC4" w:rsidRPr="00422318">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случае пролонгации ИПРП после 3-х лет;</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при возникновении иных причин, создающих непреодолимые препятствия для продолжения реализации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2.11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помогать семье в сборе и оценке информации, необходимой для принятия решения о выборе образовательной организации;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227160" w:rsidRPr="00422318" w:rsidRDefault="00227160" w:rsidP="00C42215">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2.1</w:t>
      </w:r>
      <w:r w:rsidR="004E2052" w:rsidRPr="00422318">
        <w:rPr>
          <w:rFonts w:ascii="Times New Roman" w:eastAsia="Times New Roman" w:hAnsi="Times New Roman" w:cs="Times New Roman"/>
          <w:sz w:val="28"/>
          <w:szCs w:val="28"/>
        </w:rPr>
        <w:t>2</w:t>
      </w:r>
      <w:r w:rsidR="002E265D">
        <w:rPr>
          <w:rFonts w:ascii="Times New Roman" w:eastAsia="Times New Roman" w:hAnsi="Times New Roman" w:cs="Times New Roman"/>
          <w:sz w:val="28"/>
          <w:szCs w:val="28"/>
        </w:rPr>
        <w:t>.</w:t>
      </w:r>
      <w:r w:rsidR="004D07B5"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 xml:space="preserve">В случае оказания услуг ранней помощи вне реализации ИПРП специалисты ведут протоколы, отражающие содержание текущей работы с ребенком и семьей. </w:t>
      </w: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A87688" w:rsidRPr="00422318" w:rsidRDefault="00A87688" w:rsidP="00E12AC4">
      <w:pPr>
        <w:rPr>
          <w:sz w:val="24"/>
          <w:szCs w:val="24"/>
        </w:rPr>
      </w:pPr>
    </w:p>
    <w:p w:rsidR="00DD15F6" w:rsidRPr="00422318" w:rsidRDefault="00DD15F6" w:rsidP="00A87688">
      <w:pPr>
        <w:rPr>
          <w:rFonts w:ascii="Times New Roman" w:hAnsi="Times New Roman" w:cs="Times New Roman"/>
          <w:b/>
          <w:sz w:val="24"/>
          <w:szCs w:val="24"/>
        </w:rPr>
        <w:sectPr w:rsidR="00DD15F6" w:rsidRPr="00422318" w:rsidSect="00DD15F6">
          <w:footerReference w:type="default" r:id="rId9"/>
          <w:type w:val="continuous"/>
          <w:pgSz w:w="11906" w:h="16838"/>
          <w:pgMar w:top="1134" w:right="1134" w:bottom="1134" w:left="1701" w:header="709" w:footer="709" w:gutter="0"/>
          <w:cols w:space="720"/>
          <w:docGrid w:linePitch="299"/>
        </w:sectPr>
      </w:pPr>
    </w:p>
    <w:p w:rsidR="00E540D4" w:rsidRPr="00422318" w:rsidRDefault="00E540D4"/>
    <w:tbl>
      <w:tblPr>
        <w:tblStyle w:val="ac"/>
        <w:tblW w:w="1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8"/>
        <w:gridCol w:w="222"/>
      </w:tblGrid>
      <w:tr w:rsidR="00E540D4" w:rsidRPr="00422318" w:rsidTr="0041200D">
        <w:trPr>
          <w:trHeight w:val="1773"/>
        </w:trPr>
        <w:tc>
          <w:tcPr>
            <w:tcW w:w="6313" w:type="dxa"/>
          </w:tcPr>
          <w:p w:rsidR="001632BD" w:rsidRPr="00422318" w:rsidRDefault="001632BD" w:rsidP="001632BD">
            <w:pPr>
              <w:ind w:firstLine="720"/>
              <w:contextualSpacing/>
              <w:jc w:val="right"/>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Приложение 3.1.</w:t>
            </w:r>
          </w:p>
          <w:p w:rsidR="001632BD" w:rsidRPr="00422318" w:rsidRDefault="001632BD" w:rsidP="001632BD">
            <w:pPr>
              <w:ind w:firstLine="720"/>
              <w:contextualSpacing/>
              <w:jc w:val="right"/>
              <w:rPr>
                <w:rFonts w:ascii="Times New Roman" w:eastAsia="Times New Roman" w:hAnsi="Times New Roman" w:cs="Times New Roman"/>
                <w:sz w:val="28"/>
                <w:szCs w:val="28"/>
              </w:rPr>
            </w:pPr>
          </w:p>
          <w:p w:rsidR="001632BD" w:rsidRPr="00422318" w:rsidRDefault="00BD1B21" w:rsidP="0041200D">
            <w:pPr>
              <w:ind w:firstLine="720"/>
              <w:contextualSpacing/>
              <w:jc w:val="center"/>
              <w:rPr>
                <w:rFonts w:ascii="Times New Roman" w:hAnsi="Times New Roman" w:cs="Times New Roman"/>
                <w:sz w:val="28"/>
                <w:szCs w:val="28"/>
              </w:rPr>
            </w:pPr>
            <w:r>
              <w:rPr>
                <w:rFonts w:ascii="Times New Roman" w:hAnsi="Times New Roman" w:cs="Times New Roman"/>
                <w:sz w:val="28"/>
                <w:szCs w:val="28"/>
              </w:rPr>
              <w:t>Р</w:t>
            </w:r>
            <w:r w:rsidR="0095465B">
              <w:rPr>
                <w:rFonts w:ascii="Times New Roman" w:hAnsi="Times New Roman" w:cs="Times New Roman"/>
                <w:sz w:val="28"/>
                <w:szCs w:val="28"/>
              </w:rPr>
              <w:t>екомендуем</w:t>
            </w:r>
            <w:r>
              <w:rPr>
                <w:rFonts w:ascii="Times New Roman" w:hAnsi="Times New Roman" w:cs="Times New Roman"/>
                <w:sz w:val="28"/>
                <w:szCs w:val="28"/>
              </w:rPr>
              <w:t>ые</w:t>
            </w:r>
            <w:r w:rsidR="0095465B">
              <w:rPr>
                <w:rFonts w:ascii="Times New Roman" w:hAnsi="Times New Roman" w:cs="Times New Roman"/>
                <w:sz w:val="28"/>
                <w:szCs w:val="28"/>
              </w:rPr>
              <w:t xml:space="preserve"> ф</w:t>
            </w:r>
            <w:r w:rsidR="001632BD" w:rsidRPr="00422318">
              <w:rPr>
                <w:rFonts w:ascii="Times New Roman" w:hAnsi="Times New Roman" w:cs="Times New Roman"/>
                <w:sz w:val="28"/>
                <w:szCs w:val="28"/>
              </w:rPr>
              <w:t>орм</w:t>
            </w:r>
            <w:r w:rsidR="0095465B">
              <w:rPr>
                <w:rFonts w:ascii="Times New Roman" w:hAnsi="Times New Roman" w:cs="Times New Roman"/>
                <w:sz w:val="28"/>
                <w:szCs w:val="28"/>
              </w:rPr>
              <w:t>ы</w:t>
            </w:r>
          </w:p>
          <w:p w:rsidR="001632BD" w:rsidRPr="00422318" w:rsidRDefault="001632BD" w:rsidP="001632BD">
            <w:pPr>
              <w:contextualSpacing/>
              <w:rPr>
                <w:rFonts w:ascii="Times New Roman" w:hAnsi="Times New Roman" w:cs="Times New Roman"/>
                <w:sz w:val="28"/>
                <w:szCs w:val="28"/>
              </w:rPr>
            </w:pPr>
            <w:r w:rsidRPr="00422318">
              <w:rPr>
                <w:rFonts w:ascii="Times New Roman" w:hAnsi="Times New Roman" w:cs="Times New Roman"/>
                <w:sz w:val="28"/>
                <w:szCs w:val="28"/>
              </w:rPr>
              <w:t>Пример 1.</w:t>
            </w:r>
          </w:p>
          <w:p w:rsidR="001632BD" w:rsidRPr="00422318" w:rsidRDefault="001632BD" w:rsidP="001632BD">
            <w:pPr>
              <w:jc w:val="center"/>
              <w:rPr>
                <w:rFonts w:ascii="Times New Roman" w:hAnsi="Times New Roman" w:cs="Times New Roman"/>
                <w:b/>
                <w:sz w:val="24"/>
                <w:szCs w:val="24"/>
              </w:rPr>
            </w:pPr>
            <w:r w:rsidRPr="00422318">
              <w:rPr>
                <w:rFonts w:ascii="Times New Roman" w:hAnsi="Times New Roman" w:cs="Times New Roman"/>
                <w:b/>
                <w:sz w:val="24"/>
                <w:szCs w:val="24"/>
              </w:rPr>
              <w:t>ИНДИВИДУАЛЬНАЯ ПРОГРАММА РАННЕЙ ПОМОЩИ</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ФИО ребенка ______________________________________________________________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Возраст ребенка __________________________________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Идентификационный номер ребенка (свидетельство о рождении/СНИЛС)___________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ФИО родителей ____________________________________________________________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Планируемый срок реализации ИПРП:</w:t>
            </w:r>
            <w:r w:rsidRPr="00422318">
              <w:rPr>
                <w:rFonts w:ascii="Times New Roman" w:hAnsi="Times New Roman" w:cs="Times New Roman"/>
                <w:b/>
                <w:sz w:val="28"/>
                <w:szCs w:val="28"/>
              </w:rPr>
              <w:t xml:space="preserve"> </w:t>
            </w:r>
            <w:r w:rsidRPr="00422318">
              <w:rPr>
                <w:rFonts w:ascii="Times New Roman" w:hAnsi="Times New Roman" w:cs="Times New Roman"/>
                <w:sz w:val="28"/>
                <w:szCs w:val="28"/>
              </w:rPr>
              <w:t>с __________20__по________________20__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Даты проведения промежуточной оценки эффективности ИПРП: 1._________ 2.______ 3. 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Дата проведения итоговой оценки эффективности ИПРП _________________________</w:t>
            </w:r>
          </w:p>
          <w:p w:rsidR="00422318" w:rsidRPr="00422318" w:rsidRDefault="00422318" w:rsidP="001632BD">
            <w:pPr>
              <w:rPr>
                <w:rFonts w:ascii="Times New Roman" w:hAnsi="Times New Roman" w:cs="Times New Roman"/>
                <w:sz w:val="28"/>
                <w:szCs w:val="28"/>
              </w:rPr>
            </w:pPr>
          </w:p>
          <w:tbl>
            <w:tblPr>
              <w:tblStyle w:val="ac"/>
              <w:tblW w:w="14312" w:type="dxa"/>
              <w:tblLook w:val="04A0" w:firstRow="1" w:lastRow="0" w:firstColumn="1" w:lastColumn="0" w:noHBand="0" w:noVBand="1"/>
            </w:tblPr>
            <w:tblGrid>
              <w:gridCol w:w="2515"/>
              <w:gridCol w:w="247"/>
              <w:gridCol w:w="1263"/>
              <w:gridCol w:w="744"/>
              <w:gridCol w:w="828"/>
              <w:gridCol w:w="148"/>
              <w:gridCol w:w="851"/>
              <w:gridCol w:w="678"/>
              <w:gridCol w:w="1218"/>
              <w:gridCol w:w="317"/>
              <w:gridCol w:w="1226"/>
              <w:gridCol w:w="385"/>
              <w:gridCol w:w="879"/>
              <w:gridCol w:w="114"/>
              <w:gridCol w:w="1017"/>
              <w:gridCol w:w="474"/>
              <w:gridCol w:w="1408"/>
            </w:tblGrid>
            <w:tr w:rsidR="001632BD" w:rsidRPr="00422318" w:rsidTr="00B52DB2">
              <w:trPr>
                <w:trHeight w:val="285"/>
              </w:trPr>
              <w:tc>
                <w:tcPr>
                  <w:tcW w:w="3050" w:type="dxa"/>
                  <w:gridSpan w:val="2"/>
                  <w:tcBorders>
                    <w:top w:val="single" w:sz="4" w:space="0" w:color="auto"/>
                    <w:left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rPr>
                    <w:t>Место реализации ИПРП</w:t>
                  </w:r>
                </w:p>
              </w:tc>
              <w:tc>
                <w:tcPr>
                  <w:tcW w:w="3050"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на дому</w:t>
                  </w:r>
                </w:p>
              </w:tc>
              <w:tc>
                <w:tcPr>
                  <w:tcW w:w="3051" w:type="dxa"/>
                  <w:gridSpan w:val="4"/>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3050" w:type="dxa"/>
                  <w:gridSpan w:val="5"/>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в организации</w:t>
                  </w:r>
                </w:p>
              </w:tc>
              <w:tc>
                <w:tcPr>
                  <w:tcW w:w="2111"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r>
            <w:tr w:rsidR="001632BD" w:rsidRPr="00422318" w:rsidTr="00B52DB2">
              <w:trPr>
                <w:trHeight w:val="285"/>
              </w:trPr>
              <w:tc>
                <w:tcPr>
                  <w:tcW w:w="3050" w:type="dxa"/>
                  <w:gridSpan w:val="2"/>
                  <w:vMerge w:val="restart"/>
                  <w:tcBorders>
                    <w:top w:val="single" w:sz="4" w:space="0" w:color="auto"/>
                    <w:left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rPr>
                    <w:t>Форма реализации ИПРП</w:t>
                  </w:r>
                </w:p>
              </w:tc>
              <w:tc>
                <w:tcPr>
                  <w:tcW w:w="3050"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очно</w:t>
                  </w:r>
                </w:p>
              </w:tc>
              <w:tc>
                <w:tcPr>
                  <w:tcW w:w="3051" w:type="dxa"/>
                  <w:gridSpan w:val="4"/>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p>
              </w:tc>
              <w:tc>
                <w:tcPr>
                  <w:tcW w:w="3050" w:type="dxa"/>
                  <w:gridSpan w:val="5"/>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дистанционно</w:t>
                  </w:r>
                </w:p>
              </w:tc>
              <w:tc>
                <w:tcPr>
                  <w:tcW w:w="2111"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r>
            <w:tr w:rsidR="001632BD" w:rsidRPr="00422318" w:rsidTr="00B52DB2">
              <w:trPr>
                <w:trHeight w:val="285"/>
              </w:trPr>
              <w:tc>
                <w:tcPr>
                  <w:tcW w:w="3050" w:type="dxa"/>
                  <w:gridSpan w:val="2"/>
                  <w:vMerge/>
                  <w:tcBorders>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2033" w:type="dxa"/>
                  <w:gridSpan w:val="2"/>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индивидуально</w:t>
                  </w:r>
                </w:p>
              </w:tc>
              <w:tc>
                <w:tcPr>
                  <w:tcW w:w="2034"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2034" w:type="dxa"/>
                  <w:gridSpan w:val="2"/>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с семьей</w:t>
                  </w:r>
                </w:p>
              </w:tc>
              <w:tc>
                <w:tcPr>
                  <w:tcW w:w="2033"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2034"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в группе</w:t>
                  </w:r>
                </w:p>
              </w:tc>
              <w:tc>
                <w:tcPr>
                  <w:tcW w:w="1094" w:type="dxa"/>
                  <w:gridSpan w:val="2"/>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r>
            <w:tr w:rsidR="001632BD" w:rsidRPr="00422318" w:rsidTr="00B52DB2">
              <w:tc>
                <w:tcPr>
                  <w:tcW w:w="14312" w:type="dxa"/>
                  <w:gridSpan w:val="17"/>
                  <w:tcBorders>
                    <w:top w:val="single" w:sz="4" w:space="0" w:color="auto"/>
                    <w:left w:val="single" w:sz="4" w:space="0" w:color="auto"/>
                    <w:bottom w:val="single" w:sz="4" w:space="0" w:color="auto"/>
                    <w:right w:val="single" w:sz="4" w:space="0" w:color="auto"/>
                  </w:tcBorders>
                </w:tcPr>
                <w:p w:rsidR="001632BD" w:rsidRPr="00422318" w:rsidRDefault="001632BD" w:rsidP="001632BD">
                  <w:pPr>
                    <w:jc w:val="center"/>
                    <w:rPr>
                      <w:rFonts w:ascii="Times New Roman" w:hAnsi="Times New Roman" w:cs="Times New Roman"/>
                      <w:b/>
                    </w:rPr>
                  </w:pPr>
                  <w:r w:rsidRPr="00422318">
                    <w:rPr>
                      <w:rFonts w:ascii="Times New Roman" w:hAnsi="Times New Roman" w:cs="Times New Roman"/>
                      <w:b/>
                    </w:rPr>
                    <w:t>Услуги ранней помощи, оказываемые в рамках ИПРП, условия предоставления услуг</w:t>
                  </w:r>
                </w:p>
              </w:tc>
            </w:tr>
            <w:tr w:rsidR="001632BD" w:rsidRPr="00422318" w:rsidTr="00B52DB2">
              <w:tc>
                <w:tcPr>
                  <w:tcW w:w="2660"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jc w:val="center"/>
                    <w:rPr>
                      <w:rFonts w:ascii="Times New Roman" w:hAnsi="Times New Roman" w:cs="Times New Roman"/>
                      <w:b/>
                    </w:rPr>
                  </w:pPr>
                  <w:r w:rsidRPr="00422318">
                    <w:rPr>
                      <w:rFonts w:ascii="Times New Roman" w:hAnsi="Times New Roman" w:cs="Times New Roman"/>
                      <w:b/>
                    </w:rPr>
                    <w:t>Область жизнедеятельности</w:t>
                  </w:r>
                  <w:r w:rsidR="009A6029" w:rsidRPr="00422318">
                    <w:rPr>
                      <w:rFonts w:ascii="Times New Roman" w:hAnsi="Times New Roman" w:cs="Times New Roman"/>
                      <w:b/>
                    </w:rPr>
                    <w:t>*</w:t>
                  </w:r>
                </w:p>
                <w:p w:rsidR="009A6029" w:rsidRPr="00422318" w:rsidRDefault="009A6029" w:rsidP="001632BD">
                  <w:pPr>
                    <w:jc w:val="center"/>
                    <w:rPr>
                      <w:rFonts w:ascii="Times New Roman" w:hAnsi="Times New Roman" w:cs="Times New Roman"/>
                      <w:b/>
                    </w:rPr>
                  </w:pPr>
                </w:p>
                <w:p w:rsidR="001632BD" w:rsidRPr="00422318" w:rsidRDefault="001632BD" w:rsidP="001632BD">
                  <w:pPr>
                    <w:jc w:val="cente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Цели ИПРП</w:t>
                  </w:r>
                </w:p>
              </w:tc>
              <w:tc>
                <w:tcPr>
                  <w:tcW w:w="190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09"/>
                    <w:rPr>
                      <w:rFonts w:ascii="Times New Roman" w:hAnsi="Times New Roman" w:cs="Times New Roman"/>
                      <w:b/>
                    </w:rPr>
                  </w:pPr>
                  <w:r w:rsidRPr="00422318">
                    <w:rPr>
                      <w:rFonts w:ascii="Times New Roman" w:hAnsi="Times New Roman" w:cs="Times New Roman"/>
                      <w:b/>
                    </w:rPr>
                    <w:t>Название услуги, которая способствует достижению цели</w:t>
                  </w:r>
                </w:p>
              </w:tc>
              <w:tc>
                <w:tcPr>
                  <w:tcW w:w="1586"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Объем реализации услуги (количество сессий)</w:t>
                  </w:r>
                </w:p>
              </w:tc>
              <w:tc>
                <w:tcPr>
                  <w:tcW w:w="1707"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80"/>
                    <w:rPr>
                      <w:rFonts w:ascii="Times New Roman" w:hAnsi="Times New Roman" w:cs="Times New Roman"/>
                      <w:b/>
                    </w:rPr>
                  </w:pPr>
                  <w:r w:rsidRPr="00422318">
                    <w:rPr>
                      <w:rFonts w:ascii="Times New Roman" w:hAnsi="Times New Roman" w:cs="Times New Roman"/>
                      <w:b/>
                    </w:rPr>
                    <w:t xml:space="preserve">Продолжи-тельность 1 сессии (в минутах) </w:t>
                  </w:r>
                </w:p>
              </w:tc>
              <w:tc>
                <w:tcPr>
                  <w:tcW w:w="122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46"/>
                    <w:rPr>
                      <w:rFonts w:ascii="Times New Roman" w:hAnsi="Times New Roman" w:cs="Times New Roman"/>
                      <w:b/>
                    </w:rPr>
                  </w:pPr>
                  <w:r w:rsidRPr="00422318">
                    <w:rPr>
                      <w:rFonts w:ascii="Times New Roman" w:hAnsi="Times New Roman" w:cs="Times New Roman"/>
                      <w:b/>
                    </w:rPr>
                    <w:t>Перио-дичность</w:t>
                  </w:r>
                </w:p>
              </w:tc>
              <w:tc>
                <w:tcPr>
                  <w:tcW w:w="1320"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Перечень ЕЖС</w:t>
                  </w:r>
                </w:p>
              </w:tc>
              <w:tc>
                <w:tcPr>
                  <w:tcW w:w="164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Специалист/ специалисты</w:t>
                  </w:r>
                </w:p>
              </w:tc>
              <w:tc>
                <w:tcPr>
                  <w:tcW w:w="57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Отметка о достижении цели</w:t>
                  </w:r>
                </w:p>
              </w:tc>
            </w:tr>
            <w:tr w:rsidR="001632BD" w:rsidRPr="00422318" w:rsidTr="00B52DB2">
              <w:trPr>
                <w:trHeight w:val="399"/>
              </w:trPr>
              <w:tc>
                <w:tcPr>
                  <w:tcW w:w="2660"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90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09"/>
                    <w:rPr>
                      <w:rFonts w:ascii="Times New Roman" w:hAnsi="Times New Roman" w:cs="Times New Roman"/>
                      <w:b/>
                    </w:rPr>
                  </w:pPr>
                </w:p>
              </w:tc>
              <w:tc>
                <w:tcPr>
                  <w:tcW w:w="1586"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707"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80"/>
                    <w:rPr>
                      <w:rFonts w:ascii="Times New Roman" w:hAnsi="Times New Roman" w:cs="Times New Roman"/>
                      <w:b/>
                    </w:rPr>
                  </w:pPr>
                </w:p>
              </w:tc>
              <w:tc>
                <w:tcPr>
                  <w:tcW w:w="122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46"/>
                    <w:rPr>
                      <w:rFonts w:ascii="Times New Roman" w:hAnsi="Times New Roman" w:cs="Times New Roman"/>
                      <w:b/>
                    </w:rPr>
                  </w:pPr>
                </w:p>
              </w:tc>
              <w:tc>
                <w:tcPr>
                  <w:tcW w:w="1320"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64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r>
          </w:tbl>
          <w:p w:rsidR="001632BD" w:rsidRPr="00422318" w:rsidRDefault="001632BD" w:rsidP="0041200D">
            <w:pPr>
              <w:rPr>
                <w:rFonts w:ascii="Times New Roman" w:hAnsi="Times New Roman" w:cs="Times New Roman"/>
                <w:b/>
                <w:sz w:val="24"/>
                <w:szCs w:val="24"/>
              </w:rPr>
            </w:pPr>
          </w:p>
          <w:p w:rsidR="00E540D4" w:rsidRPr="00422318" w:rsidRDefault="00E540D4" w:rsidP="001632BD">
            <w:pPr>
              <w:jc w:val="center"/>
              <w:rPr>
                <w:rFonts w:ascii="Times New Roman" w:hAnsi="Times New Roman" w:cs="Times New Roman"/>
                <w:b/>
                <w:sz w:val="24"/>
                <w:szCs w:val="24"/>
              </w:rPr>
            </w:pPr>
            <w:r w:rsidRPr="00422318">
              <w:rPr>
                <w:rFonts w:ascii="Times New Roman" w:hAnsi="Times New Roman" w:cs="Times New Roman"/>
                <w:b/>
                <w:sz w:val="24"/>
                <w:szCs w:val="24"/>
              </w:rPr>
              <w:t>С</w:t>
            </w:r>
            <w:r w:rsidR="001632BD" w:rsidRPr="00422318">
              <w:rPr>
                <w:rFonts w:ascii="Times New Roman" w:hAnsi="Times New Roman" w:cs="Times New Roman"/>
                <w:b/>
                <w:sz w:val="24"/>
                <w:szCs w:val="24"/>
              </w:rPr>
              <w:t>ОГЛАСОВАНО</w:t>
            </w:r>
          </w:p>
          <w:p w:rsidR="001632BD" w:rsidRPr="00422318" w:rsidRDefault="001632BD" w:rsidP="001632BD">
            <w:pPr>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7156"/>
              <w:gridCol w:w="7156"/>
            </w:tblGrid>
            <w:tr w:rsidR="001632BD" w:rsidRPr="00422318" w:rsidTr="001632BD">
              <w:tc>
                <w:tcPr>
                  <w:tcW w:w="7166" w:type="dxa"/>
                </w:tcPr>
                <w:p w:rsidR="001632BD" w:rsidRPr="00422318" w:rsidRDefault="001632BD" w:rsidP="001632BD">
                  <w:pPr>
                    <w:jc w:val="center"/>
                    <w:rPr>
                      <w:rFonts w:ascii="Times New Roman" w:hAnsi="Times New Roman" w:cs="Times New Roman"/>
                      <w:sz w:val="24"/>
                      <w:szCs w:val="24"/>
                    </w:rPr>
                  </w:pPr>
                  <w:r w:rsidRPr="00422318">
                    <w:rPr>
                      <w:rFonts w:ascii="Times New Roman" w:hAnsi="Times New Roman" w:cs="Times New Roman"/>
                      <w:sz w:val="24"/>
                      <w:szCs w:val="24"/>
                    </w:rPr>
                    <w:t>Ведущий специалист</w:t>
                  </w:r>
                </w:p>
                <w:p w:rsidR="001632BD" w:rsidRPr="00422318" w:rsidRDefault="001632BD" w:rsidP="001632BD">
                  <w:pPr>
                    <w:jc w:val="center"/>
                    <w:rPr>
                      <w:rFonts w:ascii="Times New Roman" w:hAnsi="Times New Roman" w:cs="Times New Roman"/>
                      <w:sz w:val="24"/>
                      <w:szCs w:val="24"/>
                    </w:rPr>
                  </w:pPr>
                </w:p>
              </w:tc>
              <w:tc>
                <w:tcPr>
                  <w:tcW w:w="7167" w:type="dxa"/>
                </w:tcPr>
                <w:p w:rsidR="001632BD" w:rsidRPr="00422318" w:rsidRDefault="001632BD" w:rsidP="001632BD">
                  <w:pPr>
                    <w:ind w:right="741"/>
                    <w:jc w:val="center"/>
                    <w:rPr>
                      <w:rFonts w:ascii="Times New Roman" w:hAnsi="Times New Roman" w:cs="Times New Roman"/>
                      <w:sz w:val="24"/>
                      <w:szCs w:val="24"/>
                    </w:rPr>
                  </w:pPr>
                  <w:r w:rsidRPr="00422318">
                    <w:rPr>
                      <w:rFonts w:ascii="Times New Roman" w:hAnsi="Times New Roman" w:cs="Times New Roman"/>
                      <w:sz w:val="24"/>
                      <w:szCs w:val="24"/>
                    </w:rPr>
                    <w:t>Родитель</w:t>
                  </w:r>
                </w:p>
                <w:p w:rsidR="001632BD" w:rsidRPr="00422318" w:rsidRDefault="001632BD" w:rsidP="001632BD">
                  <w:pPr>
                    <w:jc w:val="center"/>
                    <w:rPr>
                      <w:rFonts w:ascii="Times New Roman" w:hAnsi="Times New Roman" w:cs="Times New Roman"/>
                      <w:sz w:val="24"/>
                      <w:szCs w:val="24"/>
                    </w:rPr>
                  </w:pPr>
                </w:p>
              </w:tc>
            </w:tr>
            <w:tr w:rsidR="001632BD" w:rsidRPr="00422318" w:rsidTr="001632BD">
              <w:tc>
                <w:tcPr>
                  <w:tcW w:w="7166" w:type="dxa"/>
                </w:tcPr>
                <w:p w:rsidR="001632BD" w:rsidRPr="00422318" w:rsidRDefault="001632BD" w:rsidP="001632BD">
                  <w:pPr>
                    <w:jc w:val="right"/>
                    <w:rPr>
                      <w:rFonts w:ascii="Times New Roman" w:hAnsi="Times New Roman" w:cs="Times New Roman"/>
                      <w:sz w:val="24"/>
                      <w:szCs w:val="24"/>
                    </w:rPr>
                  </w:pPr>
                  <w:r w:rsidRPr="00422318">
                    <w:rPr>
                      <w:rFonts w:ascii="Times New Roman" w:hAnsi="Times New Roman" w:cs="Times New Roman"/>
                      <w:sz w:val="24"/>
                      <w:szCs w:val="24"/>
                    </w:rPr>
                    <w:t>/_____________________________/</w:t>
                  </w:r>
                </w:p>
                <w:p w:rsidR="001632BD" w:rsidRPr="00422318" w:rsidRDefault="001632BD" w:rsidP="001632BD">
                  <w:pPr>
                    <w:rPr>
                      <w:rFonts w:ascii="Times New Roman" w:hAnsi="Times New Roman" w:cs="Times New Roman"/>
                      <w:sz w:val="24"/>
                      <w:szCs w:val="24"/>
                    </w:rPr>
                  </w:pPr>
                  <w:r w:rsidRPr="00422318">
                    <w:rPr>
                      <w:rFonts w:ascii="Times New Roman" w:hAnsi="Times New Roman" w:cs="Times New Roman"/>
                      <w:i/>
                      <w:sz w:val="20"/>
                      <w:szCs w:val="20"/>
                    </w:rPr>
                    <w:t>Подпись                                                                                         ФИО</w:t>
                  </w:r>
                </w:p>
              </w:tc>
              <w:tc>
                <w:tcPr>
                  <w:tcW w:w="7167" w:type="dxa"/>
                </w:tcPr>
                <w:p w:rsidR="001632BD" w:rsidRPr="00422318" w:rsidRDefault="001632BD" w:rsidP="001632BD">
                  <w:pPr>
                    <w:jc w:val="right"/>
                    <w:rPr>
                      <w:rFonts w:ascii="Times New Roman" w:hAnsi="Times New Roman" w:cs="Times New Roman"/>
                      <w:sz w:val="24"/>
                      <w:szCs w:val="24"/>
                    </w:rPr>
                  </w:pPr>
                  <w:r w:rsidRPr="00422318">
                    <w:rPr>
                      <w:rFonts w:ascii="Times New Roman" w:hAnsi="Times New Roman" w:cs="Times New Roman"/>
                      <w:sz w:val="24"/>
                      <w:szCs w:val="24"/>
                    </w:rPr>
                    <w:t>/_____________________________/</w:t>
                  </w:r>
                </w:p>
                <w:p w:rsidR="001632BD" w:rsidRPr="00422318" w:rsidRDefault="001632BD" w:rsidP="001632BD">
                  <w:pPr>
                    <w:jc w:val="center"/>
                    <w:rPr>
                      <w:rFonts w:ascii="Times New Roman" w:hAnsi="Times New Roman" w:cs="Times New Roman"/>
                      <w:sz w:val="24"/>
                      <w:szCs w:val="24"/>
                    </w:rPr>
                  </w:pPr>
                  <w:r w:rsidRPr="00422318">
                    <w:rPr>
                      <w:rFonts w:ascii="Times New Roman" w:hAnsi="Times New Roman" w:cs="Times New Roman"/>
                      <w:i/>
                      <w:sz w:val="20"/>
                      <w:szCs w:val="20"/>
                    </w:rPr>
                    <w:t>Подпись                                                                                         ФИО</w:t>
                  </w:r>
                </w:p>
              </w:tc>
            </w:tr>
          </w:tbl>
          <w:p w:rsidR="00B52DB2" w:rsidRPr="00422318" w:rsidRDefault="00B52DB2" w:rsidP="00410236">
            <w:pPr>
              <w:pStyle w:val="aa"/>
              <w:ind w:right="-166"/>
              <w:rPr>
                <w:rFonts w:ascii="Times New Roman" w:hAnsi="Times New Roman" w:cs="Times New Roman"/>
                <w:i/>
                <w:sz w:val="20"/>
                <w:szCs w:val="20"/>
              </w:rPr>
            </w:pPr>
            <w:r w:rsidRPr="00422318">
              <w:rPr>
                <w:rFonts w:ascii="Times New Roman" w:hAnsi="Times New Roman" w:cs="Times New Roman"/>
                <w:i/>
                <w:sz w:val="20"/>
                <w:szCs w:val="20"/>
              </w:rPr>
              <w:t xml:space="preserve">*- </w:t>
            </w:r>
            <w:r w:rsidRPr="00422318">
              <w:rPr>
                <w:rFonts w:ascii="Times New Roman" w:hAnsi="Times New Roman" w:cs="Times New Roman"/>
                <w:i/>
              </w:rPr>
              <w:t>разделы составляющей «Активность и участие» МКФ</w:t>
            </w:r>
          </w:p>
        </w:tc>
        <w:tc>
          <w:tcPr>
            <w:tcW w:w="5171" w:type="dxa"/>
          </w:tcPr>
          <w:p w:rsidR="00E540D4" w:rsidRPr="00422318" w:rsidRDefault="00E540D4" w:rsidP="0041200D">
            <w:pPr>
              <w:rPr>
                <w:rFonts w:ascii="Times New Roman" w:hAnsi="Times New Roman" w:cs="Times New Roman"/>
                <w:sz w:val="24"/>
                <w:szCs w:val="24"/>
              </w:rPr>
            </w:pPr>
          </w:p>
          <w:p w:rsidR="00E540D4" w:rsidRPr="00422318" w:rsidRDefault="00E540D4" w:rsidP="0041200D">
            <w:pPr>
              <w:ind w:right="-136"/>
              <w:rPr>
                <w:rFonts w:ascii="Times New Roman" w:hAnsi="Times New Roman" w:cs="Times New Roman"/>
                <w:i/>
                <w:sz w:val="20"/>
                <w:szCs w:val="20"/>
              </w:rPr>
            </w:pPr>
          </w:p>
          <w:p w:rsidR="00E540D4" w:rsidRPr="00422318" w:rsidRDefault="00E540D4" w:rsidP="0041200D">
            <w:pPr>
              <w:ind w:right="850"/>
              <w:jc w:val="right"/>
              <w:rPr>
                <w:rFonts w:ascii="Times New Roman" w:hAnsi="Times New Roman" w:cs="Times New Roman"/>
                <w:sz w:val="24"/>
                <w:szCs w:val="24"/>
              </w:rPr>
            </w:pPr>
          </w:p>
        </w:tc>
      </w:tr>
    </w:tbl>
    <w:p w:rsidR="00A87688" w:rsidRPr="00422318" w:rsidRDefault="00A87688" w:rsidP="00E12AC4">
      <w:pPr>
        <w:rPr>
          <w:sz w:val="24"/>
          <w:szCs w:val="24"/>
        </w:rPr>
        <w:sectPr w:rsidR="00A87688" w:rsidRPr="00422318" w:rsidSect="0041200D">
          <w:type w:val="continuous"/>
          <w:pgSz w:w="16838" w:h="11906" w:orient="landscape"/>
          <w:pgMar w:top="756" w:right="1134" w:bottom="709" w:left="1134" w:header="709" w:footer="709" w:gutter="0"/>
          <w:cols w:space="720"/>
          <w:docGrid w:linePitch="299"/>
        </w:sectPr>
      </w:pPr>
    </w:p>
    <w:p w:rsidR="00C51D93" w:rsidRPr="00422318" w:rsidRDefault="00BE6146" w:rsidP="00C51D93">
      <w:pPr>
        <w:rPr>
          <w:rFonts w:ascii="Times New Roman" w:hAnsi="Times New Roman" w:cs="Times New Roman"/>
          <w:sz w:val="28"/>
          <w:szCs w:val="28"/>
        </w:rPr>
      </w:pPr>
      <w:r w:rsidRPr="00422318">
        <w:rPr>
          <w:rFonts w:ascii="Times New Roman" w:hAnsi="Times New Roman" w:cs="Times New Roman"/>
          <w:sz w:val="28"/>
          <w:szCs w:val="28"/>
        </w:rPr>
        <w:t>Пример 2.</w:t>
      </w:r>
      <w:r w:rsidR="00C51D93" w:rsidRPr="00422318">
        <w:rPr>
          <w:rFonts w:ascii="Times New Roman" w:hAnsi="Times New Roman" w:cs="Times New Roman"/>
          <w:sz w:val="28"/>
          <w:szCs w:val="28"/>
        </w:rPr>
        <w:t xml:space="preserve"> </w:t>
      </w:r>
    </w:p>
    <w:p w:rsidR="00C51D93" w:rsidRPr="00BD1B21" w:rsidRDefault="00BD1B21" w:rsidP="00C51D93">
      <w:pPr>
        <w:jc w:val="center"/>
        <w:rPr>
          <w:rFonts w:ascii="Times New Roman" w:hAnsi="Times New Roman" w:cs="Times New Roman"/>
          <w:sz w:val="24"/>
          <w:szCs w:val="24"/>
        </w:rPr>
      </w:pPr>
      <w:r w:rsidRPr="00BD1B21">
        <w:rPr>
          <w:rFonts w:ascii="Times New Roman" w:hAnsi="Times New Roman" w:cs="Times New Roman"/>
          <w:sz w:val="24"/>
          <w:szCs w:val="24"/>
        </w:rPr>
        <w:t>ИНДИВИДУАЛЬНАЯ ПРОГРАММА РАННЕЙ ПОМОЩИ</w:t>
      </w:r>
    </w:p>
    <w:tbl>
      <w:tblPr>
        <w:tblW w:w="14190" w:type="dxa"/>
        <w:tblInd w:w="93" w:type="dxa"/>
        <w:tblLook w:val="04A0" w:firstRow="1" w:lastRow="0" w:firstColumn="1" w:lastColumn="0" w:noHBand="0" w:noVBand="1"/>
      </w:tblPr>
      <w:tblGrid>
        <w:gridCol w:w="3360"/>
        <w:gridCol w:w="4060"/>
        <w:gridCol w:w="3227"/>
        <w:gridCol w:w="3543"/>
      </w:tblGrid>
      <w:tr w:rsidR="00BE6146" w:rsidRPr="00422318" w:rsidTr="00FE3148">
        <w:trPr>
          <w:trHeight w:val="480"/>
        </w:trPr>
        <w:tc>
          <w:tcPr>
            <w:tcW w:w="3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ФИО ребенка</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Дата рождения</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BE6146" w:rsidRPr="00422318" w:rsidTr="00FE3148">
        <w:trPr>
          <w:trHeight w:val="417"/>
        </w:trPr>
        <w:tc>
          <w:tcPr>
            <w:tcW w:w="3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FE3148"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ЕЖС*</w:t>
            </w:r>
          </w:p>
        </w:tc>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Общие цели</w:t>
            </w:r>
            <w:r w:rsidR="00FE3148" w:rsidRPr="00422318">
              <w:rPr>
                <w:rFonts w:ascii="Times New Roman" w:eastAsia="Times New Roman" w:hAnsi="Times New Roman" w:cs="Times New Roman"/>
                <w:b/>
                <w:bCs/>
                <w:sz w:val="20"/>
                <w:szCs w:val="20"/>
              </w:rPr>
              <w:t>**</w:t>
            </w:r>
          </w:p>
        </w:tc>
        <w:tc>
          <w:tcPr>
            <w:tcW w:w="6770" w:type="dxa"/>
            <w:gridSpan w:val="2"/>
            <w:tcBorders>
              <w:top w:val="single" w:sz="4" w:space="0" w:color="auto"/>
              <w:left w:val="nil"/>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Ситуационные цели (да/нет)</w:t>
            </w:r>
          </w:p>
        </w:tc>
      </w:tr>
      <w:tr w:rsidR="00BE6146" w:rsidRPr="00422318" w:rsidTr="00FE3148">
        <w:trPr>
          <w:trHeight w:val="627"/>
        </w:trPr>
        <w:tc>
          <w:tcPr>
            <w:tcW w:w="3360" w:type="dxa"/>
            <w:vMerge/>
            <w:tcBorders>
              <w:top w:val="nil"/>
              <w:left w:val="single" w:sz="4" w:space="0" w:color="auto"/>
              <w:bottom w:val="single" w:sz="4" w:space="0" w:color="auto"/>
              <w:right w:val="single" w:sz="4" w:space="0" w:color="auto"/>
            </w:tcBorders>
            <w:vAlign w:val="center"/>
            <w:hideMark/>
          </w:tcPr>
          <w:p w:rsidR="00BE6146" w:rsidRPr="00422318" w:rsidRDefault="00BE6146" w:rsidP="000A3975">
            <w:pPr>
              <w:spacing w:after="0" w:line="240" w:lineRule="auto"/>
              <w:rPr>
                <w:rFonts w:ascii="Times New Roman" w:eastAsia="Times New Roman" w:hAnsi="Times New Roman" w:cs="Times New Roman"/>
                <w:b/>
                <w:bCs/>
                <w:sz w:val="20"/>
                <w:szCs w:val="20"/>
              </w:rPr>
            </w:pPr>
          </w:p>
        </w:tc>
        <w:tc>
          <w:tcPr>
            <w:tcW w:w="4060" w:type="dxa"/>
            <w:vMerge/>
            <w:tcBorders>
              <w:top w:val="nil"/>
              <w:left w:val="single" w:sz="4" w:space="0" w:color="auto"/>
              <w:bottom w:val="single" w:sz="4" w:space="0" w:color="auto"/>
              <w:right w:val="single" w:sz="4" w:space="0" w:color="auto"/>
            </w:tcBorders>
            <w:vAlign w:val="center"/>
            <w:hideMark/>
          </w:tcPr>
          <w:p w:rsidR="00BE6146" w:rsidRPr="00422318" w:rsidRDefault="00BE6146" w:rsidP="000A3975">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Специфическая активность в ситуации</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Вовлеченность в ситуацию</w:t>
            </w:r>
          </w:p>
        </w:tc>
      </w:tr>
      <w:tr w:rsidR="00BE6146" w:rsidRPr="00422318" w:rsidTr="00FE3148">
        <w:trPr>
          <w:trHeight w:val="337"/>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D9D9D9"/>
            <w:vAlign w:val="bottom"/>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4060" w:type="dxa"/>
            <w:tcBorders>
              <w:top w:val="nil"/>
              <w:left w:val="nil"/>
              <w:bottom w:val="single" w:sz="4" w:space="0" w:color="auto"/>
              <w:right w:val="single" w:sz="4" w:space="0" w:color="auto"/>
            </w:tcBorders>
            <w:shd w:val="clear" w:color="000000" w:fill="D9D9D9"/>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000000" w:fill="D9D9D9"/>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000000" w:fill="D9D9D9"/>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Исполнитель со стороны семьи</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xml:space="preserve">Ведущий специалист </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0458D1" w:rsidRPr="00422318" w:rsidRDefault="000458D1" w:rsidP="000458D1">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0458D1" w:rsidRPr="00422318" w:rsidRDefault="000458D1" w:rsidP="000458D1">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rPr>
            </w:pP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458D1">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Специалист 1</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tcPr>
          <w:p w:rsidR="00BE6146" w:rsidRPr="00422318" w:rsidRDefault="00BE6146" w:rsidP="000A3975">
            <w:pPr>
              <w:spacing w:after="0" w:line="240" w:lineRule="auto"/>
              <w:jc w:val="center"/>
              <w:rPr>
                <w:rFonts w:ascii="Times New Roman" w:eastAsia="Times New Roman" w:hAnsi="Times New Roman" w:cs="Times New Roman"/>
                <w:sz w:val="20"/>
                <w:szCs w:val="20"/>
              </w:rPr>
            </w:pP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0458D1" w:rsidRPr="00422318" w:rsidRDefault="000458D1" w:rsidP="000458D1">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rPr>
            </w:pPr>
          </w:p>
        </w:tc>
      </w:tr>
      <w:tr w:rsidR="000458D1"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0458D1" w:rsidRPr="00422318" w:rsidRDefault="000458D1"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Дата составления</w:t>
            </w:r>
          </w:p>
        </w:tc>
        <w:tc>
          <w:tcPr>
            <w:tcW w:w="4060"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000000" w:fill="FFFFFF"/>
            <w:vAlign w:val="center"/>
            <w:hideMark/>
          </w:tcPr>
          <w:p w:rsidR="000458D1" w:rsidRPr="00422318" w:rsidRDefault="000458D1"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Срок действия</w:t>
            </w:r>
          </w:p>
        </w:tc>
        <w:tc>
          <w:tcPr>
            <w:tcW w:w="3543"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r>
      <w:tr w:rsidR="000458D1" w:rsidRPr="00422318" w:rsidTr="00FE3148">
        <w:trPr>
          <w:trHeight w:val="390"/>
        </w:trPr>
        <w:tc>
          <w:tcPr>
            <w:tcW w:w="10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458D1" w:rsidRPr="00422318" w:rsidRDefault="000458D1" w:rsidP="000458D1">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Количество часов  ИТОГО</w:t>
            </w:r>
          </w:p>
        </w:tc>
        <w:tc>
          <w:tcPr>
            <w:tcW w:w="3543"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r>
      <w:tr w:rsidR="000458D1" w:rsidRPr="00422318" w:rsidTr="00FE3148">
        <w:trPr>
          <w:trHeight w:val="300"/>
        </w:trPr>
        <w:tc>
          <w:tcPr>
            <w:tcW w:w="7420" w:type="dxa"/>
            <w:gridSpan w:val="2"/>
            <w:vMerge w:val="restart"/>
            <w:tcBorders>
              <w:top w:val="single" w:sz="4" w:space="0" w:color="auto"/>
              <w:left w:val="single" w:sz="4" w:space="0" w:color="auto"/>
              <w:bottom w:val="single" w:sz="4" w:space="0" w:color="000000"/>
              <w:right w:val="single" w:sz="4" w:space="0" w:color="000000"/>
            </w:tcBorders>
            <w:shd w:val="clear" w:color="000000" w:fill="F3F3F3"/>
            <w:vAlign w:val="center"/>
            <w:hideMark/>
          </w:tcPr>
          <w:p w:rsidR="000458D1" w:rsidRPr="00422318" w:rsidRDefault="000458D1"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Услуги ранней помощи</w:t>
            </w:r>
          </w:p>
        </w:tc>
        <w:tc>
          <w:tcPr>
            <w:tcW w:w="6770" w:type="dxa"/>
            <w:gridSpan w:val="2"/>
            <w:tcBorders>
              <w:top w:val="single" w:sz="4" w:space="0" w:color="auto"/>
              <w:left w:val="nil"/>
              <w:bottom w:val="single" w:sz="4" w:space="0" w:color="auto"/>
              <w:right w:val="single" w:sz="4" w:space="0" w:color="auto"/>
            </w:tcBorders>
            <w:shd w:val="clear" w:color="000000" w:fill="F3F3F3"/>
            <w:vAlign w:val="center"/>
            <w:hideMark/>
          </w:tcPr>
          <w:p w:rsidR="000458D1" w:rsidRPr="00422318" w:rsidRDefault="000458D1"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Формы работы</w:t>
            </w:r>
          </w:p>
        </w:tc>
      </w:tr>
      <w:tr w:rsidR="000458D1" w:rsidRPr="00422318" w:rsidTr="00FE3148">
        <w:trPr>
          <w:trHeight w:val="540"/>
        </w:trPr>
        <w:tc>
          <w:tcPr>
            <w:tcW w:w="7420" w:type="dxa"/>
            <w:gridSpan w:val="2"/>
            <w:vMerge/>
            <w:tcBorders>
              <w:top w:val="single" w:sz="4" w:space="0" w:color="auto"/>
              <w:left w:val="single" w:sz="4" w:space="0" w:color="auto"/>
              <w:bottom w:val="single" w:sz="4" w:space="0" w:color="000000"/>
              <w:right w:val="single" w:sz="4" w:space="0" w:color="000000"/>
            </w:tcBorders>
            <w:vAlign w:val="center"/>
            <w:hideMark/>
          </w:tcPr>
          <w:p w:rsidR="000458D1" w:rsidRPr="00422318" w:rsidRDefault="000458D1" w:rsidP="000A3975">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очно/дистанционно</w:t>
            </w:r>
          </w:p>
        </w:tc>
        <w:tc>
          <w:tcPr>
            <w:tcW w:w="3543"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индивидуально/</w:t>
            </w:r>
            <w:r w:rsidR="009455F0" w:rsidRPr="00422318">
              <w:rPr>
                <w:rFonts w:ascii="Times New Roman" w:eastAsia="Times New Roman" w:hAnsi="Times New Roman" w:cs="Times New Roman"/>
                <w:sz w:val="20"/>
                <w:szCs w:val="20"/>
              </w:rPr>
              <w:t>с семьей/</w:t>
            </w:r>
            <w:r w:rsidRPr="00422318">
              <w:rPr>
                <w:rFonts w:ascii="Times New Roman" w:eastAsia="Times New Roman" w:hAnsi="Times New Roman" w:cs="Times New Roman"/>
                <w:sz w:val="20"/>
                <w:szCs w:val="20"/>
              </w:rPr>
              <w:t xml:space="preserve">в </w:t>
            </w:r>
            <w:r w:rsidR="009455F0" w:rsidRPr="00422318">
              <w:rPr>
                <w:rFonts w:ascii="Times New Roman" w:eastAsia="Times New Roman" w:hAnsi="Times New Roman" w:cs="Times New Roman"/>
                <w:sz w:val="20"/>
                <w:szCs w:val="20"/>
              </w:rPr>
              <w:t xml:space="preserve">детско-родительской </w:t>
            </w:r>
            <w:r w:rsidRPr="00422318">
              <w:rPr>
                <w:rFonts w:ascii="Times New Roman" w:eastAsia="Times New Roman" w:hAnsi="Times New Roman" w:cs="Times New Roman"/>
                <w:sz w:val="20"/>
                <w:szCs w:val="20"/>
              </w:rPr>
              <w:t>группе</w:t>
            </w:r>
          </w:p>
        </w:tc>
      </w:tr>
      <w:tr w:rsidR="000458D1" w:rsidRPr="00422318" w:rsidTr="00FE3148">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405"/>
        </w:trPr>
        <w:tc>
          <w:tcPr>
            <w:tcW w:w="14190" w:type="dxa"/>
            <w:gridSpan w:val="4"/>
            <w:tcBorders>
              <w:top w:val="nil"/>
              <w:left w:val="nil"/>
              <w:bottom w:val="nil"/>
              <w:right w:val="nil"/>
            </w:tcBorders>
            <w:shd w:val="clear" w:color="auto" w:fill="auto"/>
            <w:noWrap/>
            <w:vAlign w:val="bottom"/>
            <w:hideMark/>
          </w:tcPr>
          <w:p w:rsidR="000458D1" w:rsidRPr="00422318" w:rsidRDefault="00FE3148" w:rsidP="00FE3148">
            <w:pPr>
              <w:pStyle w:val="aa"/>
              <w:spacing w:after="0" w:line="240" w:lineRule="auto"/>
              <w:ind w:left="0"/>
              <w:rPr>
                <w:rFonts w:ascii="Times New Roman" w:eastAsia="Times New Roman" w:hAnsi="Times New Roman" w:cs="Times New Roman"/>
              </w:rPr>
            </w:pPr>
            <w:r w:rsidRPr="00422318">
              <w:rPr>
                <w:rFonts w:ascii="Times New Roman" w:eastAsia="Times New Roman" w:hAnsi="Times New Roman" w:cs="Times New Roman"/>
                <w:b/>
              </w:rPr>
              <w:t>*- Е</w:t>
            </w:r>
            <w:r w:rsidR="00F01811" w:rsidRPr="00422318">
              <w:rPr>
                <w:rFonts w:ascii="Times New Roman" w:eastAsia="Times New Roman" w:hAnsi="Times New Roman" w:cs="Times New Roman"/>
                <w:b/>
              </w:rPr>
              <w:t>ЖС- е</w:t>
            </w:r>
            <w:r w:rsidRPr="00422318">
              <w:rPr>
                <w:rFonts w:ascii="Times New Roman" w:eastAsia="Times New Roman" w:hAnsi="Times New Roman" w:cs="Times New Roman"/>
                <w:b/>
              </w:rPr>
              <w:t>стественные жизненные с</w:t>
            </w:r>
            <w:r w:rsidR="000458D1" w:rsidRPr="00422318">
              <w:rPr>
                <w:rFonts w:ascii="Times New Roman" w:eastAsia="Times New Roman" w:hAnsi="Times New Roman" w:cs="Times New Roman"/>
                <w:b/>
              </w:rPr>
              <w:t>итуации</w:t>
            </w:r>
            <w:r w:rsidR="000458D1" w:rsidRPr="00422318">
              <w:rPr>
                <w:rFonts w:ascii="Times New Roman" w:eastAsia="Times New Roman" w:hAnsi="Times New Roman" w:cs="Times New Roman"/>
              </w:rPr>
              <w:t xml:space="preserve"> </w:t>
            </w:r>
            <w:r w:rsidRPr="00422318">
              <w:rPr>
                <w:rFonts w:ascii="Times New Roman" w:eastAsia="Times New Roman" w:hAnsi="Times New Roman" w:cs="Times New Roman"/>
              </w:rPr>
              <w:t>(</w:t>
            </w:r>
            <w:r w:rsidRPr="00422318">
              <w:rPr>
                <w:rFonts w:ascii="Times New Roman" w:eastAsia="Times New Roman" w:hAnsi="Times New Roman" w:cs="Times New Roman"/>
                <w:i/>
              </w:rPr>
              <w:t xml:space="preserve">в соответствии с доменами </w:t>
            </w:r>
            <w:r w:rsidRPr="00422318">
              <w:rPr>
                <w:rFonts w:ascii="Times New Roman" w:hAnsi="Times New Roman" w:cs="Times New Roman"/>
                <w:i/>
              </w:rPr>
              <w:t>разделов составляющей «Активность и участие» МКФ</w:t>
            </w:r>
            <w:r w:rsidRPr="00422318">
              <w:rPr>
                <w:rFonts w:ascii="Times New Roman" w:eastAsia="Times New Roman" w:hAnsi="Times New Roman" w:cs="Times New Roman"/>
              </w:rPr>
              <w:t xml:space="preserve">) </w:t>
            </w:r>
            <w:r w:rsidR="0010069B" w:rsidRPr="00422318">
              <w:rPr>
                <w:rFonts w:ascii="Times New Roman" w:eastAsia="Times New Roman" w:hAnsi="Times New Roman" w:cs="Times New Roman"/>
              </w:rPr>
              <w:t xml:space="preserve">- </w:t>
            </w:r>
            <w:r w:rsidRPr="00422318">
              <w:rPr>
                <w:rFonts w:ascii="Times New Roman" w:eastAsia="Times New Roman" w:hAnsi="Times New Roman" w:cs="Times New Roman"/>
              </w:rPr>
              <w:t>например,</w:t>
            </w:r>
            <w:r w:rsidR="000458D1" w:rsidRPr="00422318">
              <w:rPr>
                <w:rFonts w:ascii="Times New Roman" w:eastAsia="Times New Roman" w:hAnsi="Times New Roman" w:cs="Times New Roman"/>
              </w:rPr>
              <w:t xml:space="preserve"> </w:t>
            </w:r>
            <w:r w:rsidRPr="00422318">
              <w:rPr>
                <w:rFonts w:ascii="Times New Roman" w:eastAsia="Times New Roman" w:hAnsi="Times New Roman" w:cs="Times New Roman"/>
              </w:rPr>
              <w:t>«</w:t>
            </w:r>
            <w:r w:rsidR="000458D1" w:rsidRPr="00422318">
              <w:rPr>
                <w:rFonts w:ascii="Times New Roman" w:eastAsia="Times New Roman" w:hAnsi="Times New Roman" w:cs="Times New Roman"/>
              </w:rPr>
              <w:t>прием пищи</w:t>
            </w:r>
            <w:r w:rsidRPr="00422318">
              <w:rPr>
                <w:rFonts w:ascii="Times New Roman" w:eastAsia="Times New Roman" w:hAnsi="Times New Roman" w:cs="Times New Roman"/>
              </w:rPr>
              <w:t>»;</w:t>
            </w:r>
          </w:p>
          <w:p w:rsidR="000458D1" w:rsidRPr="00422318" w:rsidRDefault="00FE3148" w:rsidP="00ED3D1E">
            <w:pPr>
              <w:spacing w:after="0" w:line="240" w:lineRule="auto"/>
              <w:rPr>
                <w:rFonts w:ascii="Times New Roman" w:eastAsia="Times New Roman" w:hAnsi="Times New Roman" w:cs="Times New Roman"/>
              </w:rPr>
            </w:pPr>
            <w:r w:rsidRPr="00422318">
              <w:rPr>
                <w:rFonts w:ascii="Times New Roman" w:eastAsia="Times New Roman" w:hAnsi="Times New Roman" w:cs="Times New Roman"/>
                <w:b/>
              </w:rPr>
              <w:t xml:space="preserve">** - </w:t>
            </w:r>
            <w:r w:rsidR="000458D1" w:rsidRPr="00422318">
              <w:rPr>
                <w:rFonts w:ascii="Times New Roman" w:eastAsia="Times New Roman" w:hAnsi="Times New Roman" w:cs="Times New Roman"/>
                <w:b/>
              </w:rPr>
              <w:t>Общие цели</w:t>
            </w:r>
            <w:r w:rsidR="000458D1" w:rsidRPr="00422318">
              <w:rPr>
                <w:rFonts w:ascii="Times New Roman" w:eastAsia="Times New Roman" w:hAnsi="Times New Roman" w:cs="Times New Roman"/>
              </w:rPr>
              <w:t xml:space="preserve"> - цели, не имеющие спе</w:t>
            </w:r>
            <w:r w:rsidRPr="00422318">
              <w:rPr>
                <w:rFonts w:ascii="Times New Roman" w:eastAsia="Times New Roman" w:hAnsi="Times New Roman" w:cs="Times New Roman"/>
              </w:rPr>
              <w:t>цифики для ситуации, например,</w:t>
            </w:r>
            <w:r w:rsidR="000458D1" w:rsidRPr="00422318">
              <w:rPr>
                <w:rFonts w:ascii="Times New Roman" w:eastAsia="Times New Roman" w:hAnsi="Times New Roman" w:cs="Times New Roman"/>
              </w:rPr>
              <w:t xml:space="preserve"> </w:t>
            </w:r>
            <w:r w:rsidRPr="00422318">
              <w:rPr>
                <w:rFonts w:ascii="Times New Roman" w:eastAsia="Times New Roman" w:hAnsi="Times New Roman" w:cs="Times New Roman"/>
              </w:rPr>
              <w:t>«нахождение в положении сидя» (</w:t>
            </w:r>
            <w:r w:rsidRPr="00422318">
              <w:rPr>
                <w:rFonts w:ascii="Times New Roman" w:eastAsia="Times New Roman" w:hAnsi="Times New Roman" w:cs="Times New Roman"/>
                <w:i/>
              </w:rPr>
              <w:t xml:space="preserve">в соответствии с категориями </w:t>
            </w:r>
            <w:r w:rsidRPr="00422318">
              <w:rPr>
                <w:rFonts w:ascii="Times New Roman" w:hAnsi="Times New Roman" w:cs="Times New Roman"/>
                <w:i/>
              </w:rPr>
              <w:t>МКФ)</w:t>
            </w:r>
          </w:p>
          <w:p w:rsidR="000458D1" w:rsidRPr="00422318" w:rsidRDefault="00820B75" w:rsidP="00F01811">
            <w:pPr>
              <w:spacing w:after="0" w:line="240" w:lineRule="auto"/>
              <w:rPr>
                <w:rFonts w:ascii="Times New Roman" w:eastAsia="Times New Roman" w:hAnsi="Times New Roman" w:cs="Times New Roman"/>
              </w:rPr>
            </w:pPr>
            <w:r w:rsidRPr="00422318">
              <w:rPr>
                <w:rFonts w:ascii="Times New Roman" w:eastAsia="Times New Roman" w:hAnsi="Times New Roman" w:cs="Times New Roman"/>
                <w:b/>
              </w:rPr>
              <w:t xml:space="preserve">*** - </w:t>
            </w:r>
            <w:r w:rsidR="000458D1" w:rsidRPr="00422318">
              <w:rPr>
                <w:rFonts w:ascii="Times New Roman" w:eastAsia="Times New Roman" w:hAnsi="Times New Roman" w:cs="Times New Roman"/>
                <w:b/>
              </w:rPr>
              <w:t>Ситуационные цели</w:t>
            </w:r>
            <w:r w:rsidR="000458D1" w:rsidRPr="00422318">
              <w:rPr>
                <w:rFonts w:ascii="Times New Roman" w:eastAsia="Times New Roman" w:hAnsi="Times New Roman" w:cs="Times New Roman"/>
              </w:rPr>
              <w:t xml:space="preserve"> - цели, специфические для </w:t>
            </w:r>
            <w:r w:rsidR="00F01811" w:rsidRPr="00422318">
              <w:rPr>
                <w:rFonts w:ascii="Times New Roman" w:eastAsia="Times New Roman" w:hAnsi="Times New Roman" w:cs="Times New Roman"/>
              </w:rPr>
              <w:t>ЕЖС</w:t>
            </w:r>
            <w:r w:rsidR="000458D1" w:rsidRPr="00422318">
              <w:rPr>
                <w:rFonts w:ascii="Times New Roman" w:eastAsia="Times New Roman" w:hAnsi="Times New Roman" w:cs="Times New Roman"/>
              </w:rPr>
              <w:t xml:space="preserve">: а) </w:t>
            </w:r>
            <w:r w:rsidR="000458D1" w:rsidRPr="00422318">
              <w:rPr>
                <w:rFonts w:ascii="Times New Roman" w:eastAsia="Times New Roman" w:hAnsi="Times New Roman" w:cs="Times New Roman"/>
                <w:b/>
              </w:rPr>
              <w:t>специфическая активность в ситуации</w:t>
            </w:r>
            <w:r w:rsidR="000458D1" w:rsidRPr="00422318">
              <w:rPr>
                <w:rFonts w:ascii="Times New Roman" w:eastAsia="Times New Roman" w:hAnsi="Times New Roman" w:cs="Times New Roman"/>
              </w:rPr>
              <w:t>, например, самостоятельная еда густой пищи при помощи ложки</w:t>
            </w:r>
            <w:r w:rsidR="00F01811" w:rsidRPr="00422318">
              <w:rPr>
                <w:rFonts w:ascii="Times New Roman" w:eastAsia="Times New Roman" w:hAnsi="Times New Roman" w:cs="Times New Roman"/>
              </w:rPr>
              <w:t xml:space="preserve"> (</w:t>
            </w:r>
            <w:r w:rsidR="00F01811" w:rsidRPr="00422318">
              <w:rPr>
                <w:rFonts w:ascii="Times New Roman" w:eastAsia="Times New Roman" w:hAnsi="Times New Roman" w:cs="Times New Roman"/>
                <w:i/>
              </w:rPr>
              <w:t xml:space="preserve">в соответствии с категориями </w:t>
            </w:r>
            <w:r w:rsidR="00F01811" w:rsidRPr="00422318">
              <w:rPr>
                <w:rFonts w:ascii="Times New Roman" w:hAnsi="Times New Roman" w:cs="Times New Roman"/>
                <w:i/>
              </w:rPr>
              <w:t>МКФ)</w:t>
            </w:r>
            <w:r w:rsidR="000458D1" w:rsidRPr="00422318">
              <w:rPr>
                <w:rFonts w:ascii="Times New Roman" w:eastAsia="Times New Roman" w:hAnsi="Times New Roman" w:cs="Times New Roman"/>
              </w:rPr>
              <w:t xml:space="preserve">; б) </w:t>
            </w:r>
            <w:r w:rsidR="000458D1" w:rsidRPr="00422318">
              <w:rPr>
                <w:rFonts w:ascii="Times New Roman" w:eastAsia="Times New Roman" w:hAnsi="Times New Roman" w:cs="Times New Roman"/>
                <w:b/>
              </w:rPr>
              <w:t>вовлеченность в ситуацию</w:t>
            </w:r>
            <w:r w:rsidR="000458D1" w:rsidRPr="00422318">
              <w:rPr>
                <w:rFonts w:ascii="Times New Roman" w:eastAsia="Times New Roman" w:hAnsi="Times New Roman" w:cs="Times New Roman"/>
              </w:rPr>
              <w:t>, например, вовлеченность в ситуацию приема пищи</w:t>
            </w:r>
          </w:p>
        </w:tc>
      </w:tr>
      <w:tr w:rsidR="000458D1" w:rsidRPr="00422318" w:rsidTr="00FE3148">
        <w:trPr>
          <w:trHeight w:val="405"/>
        </w:trPr>
        <w:tc>
          <w:tcPr>
            <w:tcW w:w="14190" w:type="dxa"/>
            <w:gridSpan w:val="4"/>
            <w:tcBorders>
              <w:top w:val="nil"/>
              <w:left w:val="nil"/>
              <w:bottom w:val="nil"/>
              <w:right w:val="nil"/>
            </w:tcBorders>
            <w:shd w:val="clear" w:color="auto" w:fill="auto"/>
            <w:noWrap/>
            <w:vAlign w:val="bottom"/>
          </w:tcPr>
          <w:p w:rsidR="000458D1" w:rsidRPr="00422318" w:rsidRDefault="000458D1" w:rsidP="00ED3D1E">
            <w:pPr>
              <w:spacing w:after="0" w:line="240" w:lineRule="auto"/>
              <w:rPr>
                <w:rFonts w:ascii="Times New Roman" w:eastAsia="Times New Roman" w:hAnsi="Times New Roman" w:cs="Times New Roman"/>
              </w:rPr>
            </w:pPr>
          </w:p>
        </w:tc>
      </w:tr>
    </w:tbl>
    <w:p w:rsidR="009E44AB" w:rsidRPr="00422318" w:rsidRDefault="009E44AB" w:rsidP="009E44AB">
      <w:pPr>
        <w:spacing w:after="0" w:line="240" w:lineRule="auto"/>
        <w:rPr>
          <w:rFonts w:ascii="Times New Roman" w:hAnsi="Times New Roman" w:cs="Times New Roman"/>
          <w:sz w:val="28"/>
          <w:szCs w:val="28"/>
        </w:rPr>
        <w:sectPr w:rsidR="009E44AB" w:rsidRPr="00422318" w:rsidSect="009E44AB">
          <w:pgSz w:w="16838" w:h="11906" w:orient="landscape"/>
          <w:pgMar w:top="1134" w:right="1134" w:bottom="1701" w:left="1134" w:header="709" w:footer="709" w:gutter="0"/>
          <w:cols w:space="720"/>
        </w:sectPr>
      </w:pPr>
    </w:p>
    <w:p w:rsidR="00BE6146" w:rsidRPr="00422318" w:rsidRDefault="00BE6146" w:rsidP="009E44AB">
      <w:pPr>
        <w:spacing w:after="0" w:line="240" w:lineRule="auto"/>
        <w:rPr>
          <w:rFonts w:ascii="Times New Roman" w:hAnsi="Times New Roman" w:cs="Times New Roman"/>
          <w:sz w:val="28"/>
          <w:szCs w:val="28"/>
        </w:rPr>
      </w:pPr>
      <w:bookmarkStart w:id="0" w:name="_GoBack"/>
      <w:bookmarkEnd w:id="0"/>
    </w:p>
    <w:sectPr w:rsidR="00BE6146" w:rsidRPr="00422318" w:rsidSect="00A87688">
      <w:pgSz w:w="11906" w:h="16838"/>
      <w:pgMar w:top="1134" w:right="1134" w:bottom="1134" w:left="1701"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E18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18ECF" w16cid:durableId="1FCCFA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1F" w:rsidRDefault="00B7781F">
      <w:pPr>
        <w:spacing w:after="0" w:line="240" w:lineRule="auto"/>
      </w:pPr>
      <w:r>
        <w:separator/>
      </w:r>
    </w:p>
  </w:endnote>
  <w:endnote w:type="continuationSeparator" w:id="0">
    <w:p w:rsidR="00B7781F" w:rsidRDefault="00B7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93" w:rsidRDefault="00040A93">
    <w:pPr>
      <w:pBdr>
        <w:top w:val="nil"/>
        <w:left w:val="nil"/>
        <w:bottom w:val="nil"/>
        <w:right w:val="nil"/>
        <w:between w:val="nil"/>
      </w:pBdr>
      <w:tabs>
        <w:tab w:val="center" w:pos="4677"/>
        <w:tab w:val="right" w:pos="9355"/>
      </w:tabs>
      <w:spacing w:after="0" w:line="240" w:lineRule="auto"/>
      <w:jc w:val="right"/>
      <w:rPr>
        <w:color w:val="000000"/>
      </w:rPr>
    </w:pPr>
  </w:p>
  <w:p w:rsidR="00040A93" w:rsidRDefault="00040A93">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1F" w:rsidRDefault="00B7781F">
      <w:pPr>
        <w:spacing w:after="0" w:line="240" w:lineRule="auto"/>
      </w:pPr>
      <w:r>
        <w:separator/>
      </w:r>
    </w:p>
  </w:footnote>
  <w:footnote w:type="continuationSeparator" w:id="0">
    <w:p w:rsidR="00B7781F" w:rsidRDefault="00B77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D1"/>
    <w:multiLevelType w:val="hybridMultilevel"/>
    <w:tmpl w:val="B75CDAA4"/>
    <w:lvl w:ilvl="0" w:tplc="59C67DE2">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55534"/>
    <w:multiLevelType w:val="multilevel"/>
    <w:tmpl w:val="D04C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5500E2C"/>
    <w:multiLevelType w:val="multilevel"/>
    <w:tmpl w:val="BF9665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85F5F76"/>
    <w:multiLevelType w:val="multilevel"/>
    <w:tmpl w:val="D31213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8AC6029"/>
    <w:multiLevelType w:val="hybridMultilevel"/>
    <w:tmpl w:val="4D5AF05C"/>
    <w:lvl w:ilvl="0" w:tplc="4F20DA4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876A0"/>
    <w:multiLevelType w:val="hybridMultilevel"/>
    <w:tmpl w:val="79C6440A"/>
    <w:lvl w:ilvl="0" w:tplc="8BFE3AB6">
      <w:start w:val="10"/>
      <w:numFmt w:val="decimal"/>
      <w:lvlText w:val="%1."/>
      <w:lvlJc w:val="left"/>
      <w:pPr>
        <w:ind w:left="943" w:hanging="375"/>
      </w:pPr>
      <w:rPr>
        <w:rFonts w:hint="default"/>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C460C0E"/>
    <w:multiLevelType w:val="multilevel"/>
    <w:tmpl w:val="537638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0E6A1806"/>
    <w:multiLevelType w:val="multilevel"/>
    <w:tmpl w:val="9F8EA3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11ED5521"/>
    <w:multiLevelType w:val="multilevel"/>
    <w:tmpl w:val="47FC2454"/>
    <w:lvl w:ilvl="0">
      <w:start w:val="1"/>
      <w:numFmt w:val="bullet"/>
      <w:lvlText w:val="−"/>
      <w:lvlJc w:val="left"/>
      <w:pPr>
        <w:ind w:left="644" w:hanging="360"/>
      </w:pPr>
      <w:rPr>
        <w:rFonts w:ascii="Noto Sans Symbols" w:eastAsia="Noto Sans Symbols" w:hAnsi="Noto Sans Symbols" w:cs="Noto Sans Symbols"/>
        <w:sz w:val="20"/>
        <w:szCs w:val="20"/>
        <w:vertAlign w:val="baseline"/>
      </w:rPr>
    </w:lvl>
    <w:lvl w:ilvl="1">
      <w:start w:val="1"/>
      <w:numFmt w:val="bullet"/>
      <w:lvlText w:val="o"/>
      <w:lvlJc w:val="left"/>
      <w:pPr>
        <w:ind w:left="1364" w:hanging="360"/>
      </w:pPr>
      <w:rPr>
        <w:rFonts w:ascii="Courier New" w:eastAsia="Courier New" w:hAnsi="Courier New" w:cs="Courier New"/>
        <w:sz w:val="20"/>
        <w:szCs w:val="20"/>
        <w:vertAlign w:val="baseline"/>
      </w:rPr>
    </w:lvl>
    <w:lvl w:ilvl="2">
      <w:start w:val="1"/>
      <w:numFmt w:val="bullet"/>
      <w:lvlText w:val="▪"/>
      <w:lvlJc w:val="left"/>
      <w:pPr>
        <w:ind w:left="2084" w:hanging="360"/>
      </w:pPr>
      <w:rPr>
        <w:rFonts w:ascii="Noto Sans Symbols" w:eastAsia="Noto Sans Symbols" w:hAnsi="Noto Sans Symbols" w:cs="Noto Sans Symbols"/>
        <w:sz w:val="20"/>
        <w:szCs w:val="20"/>
        <w:vertAlign w:val="baseline"/>
      </w:rPr>
    </w:lvl>
    <w:lvl w:ilvl="3">
      <w:start w:val="1"/>
      <w:numFmt w:val="bullet"/>
      <w:lvlText w:val="▪"/>
      <w:lvlJc w:val="left"/>
      <w:pPr>
        <w:ind w:left="2804" w:hanging="360"/>
      </w:pPr>
      <w:rPr>
        <w:rFonts w:ascii="Noto Sans Symbols" w:eastAsia="Noto Sans Symbols" w:hAnsi="Noto Sans Symbols" w:cs="Noto Sans Symbols"/>
        <w:sz w:val="20"/>
        <w:szCs w:val="20"/>
        <w:vertAlign w:val="baseline"/>
      </w:rPr>
    </w:lvl>
    <w:lvl w:ilvl="4">
      <w:start w:val="1"/>
      <w:numFmt w:val="bullet"/>
      <w:lvlText w:val="▪"/>
      <w:lvlJc w:val="left"/>
      <w:pPr>
        <w:ind w:left="3524" w:hanging="360"/>
      </w:pPr>
      <w:rPr>
        <w:rFonts w:ascii="Noto Sans Symbols" w:eastAsia="Noto Sans Symbols" w:hAnsi="Noto Sans Symbols" w:cs="Noto Sans Symbols"/>
        <w:sz w:val="20"/>
        <w:szCs w:val="20"/>
        <w:vertAlign w:val="baseline"/>
      </w:rPr>
    </w:lvl>
    <w:lvl w:ilvl="5">
      <w:start w:val="1"/>
      <w:numFmt w:val="bullet"/>
      <w:lvlText w:val="▪"/>
      <w:lvlJc w:val="left"/>
      <w:pPr>
        <w:ind w:left="4244" w:hanging="360"/>
      </w:pPr>
      <w:rPr>
        <w:rFonts w:ascii="Noto Sans Symbols" w:eastAsia="Noto Sans Symbols" w:hAnsi="Noto Sans Symbols" w:cs="Noto Sans Symbols"/>
        <w:sz w:val="20"/>
        <w:szCs w:val="20"/>
        <w:vertAlign w:val="baseline"/>
      </w:rPr>
    </w:lvl>
    <w:lvl w:ilvl="6">
      <w:start w:val="1"/>
      <w:numFmt w:val="bullet"/>
      <w:lvlText w:val="▪"/>
      <w:lvlJc w:val="left"/>
      <w:pPr>
        <w:ind w:left="4964" w:hanging="360"/>
      </w:pPr>
      <w:rPr>
        <w:rFonts w:ascii="Noto Sans Symbols" w:eastAsia="Noto Sans Symbols" w:hAnsi="Noto Sans Symbols" w:cs="Noto Sans Symbols"/>
        <w:sz w:val="20"/>
        <w:szCs w:val="20"/>
        <w:vertAlign w:val="baseline"/>
      </w:rPr>
    </w:lvl>
    <w:lvl w:ilvl="7">
      <w:start w:val="1"/>
      <w:numFmt w:val="bullet"/>
      <w:lvlText w:val="▪"/>
      <w:lvlJc w:val="left"/>
      <w:pPr>
        <w:ind w:left="5684" w:hanging="360"/>
      </w:pPr>
      <w:rPr>
        <w:rFonts w:ascii="Noto Sans Symbols" w:eastAsia="Noto Sans Symbols" w:hAnsi="Noto Sans Symbols" w:cs="Noto Sans Symbols"/>
        <w:sz w:val="20"/>
        <w:szCs w:val="20"/>
        <w:vertAlign w:val="baseline"/>
      </w:rPr>
    </w:lvl>
    <w:lvl w:ilvl="8">
      <w:start w:val="1"/>
      <w:numFmt w:val="bullet"/>
      <w:lvlText w:val="▪"/>
      <w:lvlJc w:val="left"/>
      <w:pPr>
        <w:ind w:left="6404" w:hanging="360"/>
      </w:pPr>
      <w:rPr>
        <w:rFonts w:ascii="Noto Sans Symbols" w:eastAsia="Noto Sans Symbols" w:hAnsi="Noto Sans Symbols" w:cs="Noto Sans Symbols"/>
        <w:sz w:val="20"/>
        <w:szCs w:val="20"/>
        <w:vertAlign w:val="baseline"/>
      </w:rPr>
    </w:lvl>
  </w:abstractNum>
  <w:abstractNum w:abstractNumId="9">
    <w:nsid w:val="137C3EAC"/>
    <w:multiLevelType w:val="multilevel"/>
    <w:tmpl w:val="34226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1C466D47"/>
    <w:multiLevelType w:val="hybridMultilevel"/>
    <w:tmpl w:val="7676F08A"/>
    <w:lvl w:ilvl="0" w:tplc="B2B085D4">
      <w:start w:val="6"/>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
    <w:nsid w:val="22B36D2C"/>
    <w:multiLevelType w:val="multilevel"/>
    <w:tmpl w:val="F1084754"/>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800" w:hanging="360"/>
      </w:pPr>
      <w:rPr>
        <w:rFonts w:ascii="Courier New" w:eastAsia="Courier New" w:hAnsi="Courier New" w:cs="Courier New"/>
        <w:sz w:val="20"/>
        <w:szCs w:val="20"/>
        <w:vertAlign w:val="baseline"/>
      </w:rPr>
    </w:lvl>
    <w:lvl w:ilvl="2">
      <w:start w:val="1"/>
      <w:numFmt w:val="bullet"/>
      <w:lvlText w:val="▪"/>
      <w:lvlJc w:val="left"/>
      <w:pPr>
        <w:ind w:left="2520" w:hanging="360"/>
      </w:pPr>
      <w:rPr>
        <w:rFonts w:ascii="Noto Sans Symbols" w:eastAsia="Noto Sans Symbols" w:hAnsi="Noto Sans Symbols" w:cs="Noto Sans Symbols"/>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2">
    <w:nsid w:val="29F732D1"/>
    <w:multiLevelType w:val="multilevel"/>
    <w:tmpl w:val="4CAA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C044283"/>
    <w:multiLevelType w:val="multilevel"/>
    <w:tmpl w:val="CCBCFB3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2F882377"/>
    <w:multiLevelType w:val="multilevel"/>
    <w:tmpl w:val="85FEF2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12E7443"/>
    <w:multiLevelType w:val="multilevel"/>
    <w:tmpl w:val="EEF4B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nsid w:val="35885450"/>
    <w:multiLevelType w:val="multilevel"/>
    <w:tmpl w:val="928A50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35972974"/>
    <w:multiLevelType w:val="hybridMultilevel"/>
    <w:tmpl w:val="428AFF4E"/>
    <w:lvl w:ilvl="0" w:tplc="A74A504C">
      <w:start w:val="1"/>
      <w:numFmt w:val="decimal"/>
      <w:lvlText w:val="%1."/>
      <w:lvlJc w:val="left"/>
      <w:pPr>
        <w:ind w:left="844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01D6C29"/>
    <w:multiLevelType w:val="hybridMultilevel"/>
    <w:tmpl w:val="37F894A8"/>
    <w:lvl w:ilvl="0" w:tplc="6762BA6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203E6"/>
    <w:multiLevelType w:val="multilevel"/>
    <w:tmpl w:val="9C98EB8C"/>
    <w:lvl w:ilvl="0">
      <w:start w:val="1"/>
      <w:numFmt w:val="bullet"/>
      <w:lvlText w:val="−"/>
      <w:lvlJc w:val="left"/>
      <w:pPr>
        <w:ind w:left="1150" w:hanging="360"/>
      </w:pPr>
      <w:rPr>
        <w:rFonts w:ascii="Noto Sans Symbols" w:eastAsia="Noto Sans Symbols" w:hAnsi="Noto Sans Symbols" w:cs="Noto Sans Symbols"/>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nsid w:val="4361267F"/>
    <w:multiLevelType w:val="hybridMultilevel"/>
    <w:tmpl w:val="E2EA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F146A"/>
    <w:multiLevelType w:val="multilevel"/>
    <w:tmpl w:val="A9163CC8"/>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2">
    <w:nsid w:val="4E305B94"/>
    <w:multiLevelType w:val="multilevel"/>
    <w:tmpl w:val="B9AC7CD4"/>
    <w:lvl w:ilvl="0">
      <w:start w:val="2"/>
      <w:numFmt w:val="decimal"/>
      <w:lvlText w:val="%1"/>
      <w:lvlJc w:val="left"/>
      <w:pPr>
        <w:ind w:left="1440" w:hanging="360"/>
      </w:pPr>
      <w:rPr>
        <w:rFonts w:hint="default"/>
      </w:rPr>
    </w:lvl>
    <w:lvl w:ilvl="1">
      <w:start w:val="5"/>
      <w:numFmt w:val="decimal"/>
      <w:isLgl/>
      <w:lvlText w:val="%1.%2"/>
      <w:lvlJc w:val="left"/>
      <w:pPr>
        <w:ind w:left="1666" w:hanging="1240"/>
      </w:pPr>
      <w:rPr>
        <w:rFonts w:hint="default"/>
        <w:color w:val="000000"/>
      </w:rPr>
    </w:lvl>
    <w:lvl w:ilvl="2">
      <w:start w:val="1"/>
      <w:numFmt w:val="decimal"/>
      <w:isLgl/>
      <w:lvlText w:val="%1.%2.%3"/>
      <w:lvlJc w:val="left"/>
      <w:pPr>
        <w:ind w:left="2320" w:hanging="1240"/>
      </w:pPr>
      <w:rPr>
        <w:rFonts w:hint="default"/>
        <w:color w:val="000000"/>
      </w:rPr>
    </w:lvl>
    <w:lvl w:ilvl="3">
      <w:start w:val="1"/>
      <w:numFmt w:val="decimal"/>
      <w:isLgl/>
      <w:lvlText w:val="%1.%2.%3.%4"/>
      <w:lvlJc w:val="left"/>
      <w:pPr>
        <w:ind w:left="2320" w:hanging="1240"/>
      </w:pPr>
      <w:rPr>
        <w:rFonts w:hint="default"/>
        <w:color w:val="000000"/>
      </w:rPr>
    </w:lvl>
    <w:lvl w:ilvl="4">
      <w:start w:val="1"/>
      <w:numFmt w:val="decimal"/>
      <w:isLgl/>
      <w:lvlText w:val="%1.%2.%3.%4.%5"/>
      <w:lvlJc w:val="left"/>
      <w:pPr>
        <w:ind w:left="2320" w:hanging="1240"/>
      </w:pPr>
      <w:rPr>
        <w:rFonts w:hint="default"/>
        <w:color w:val="000000"/>
      </w:rPr>
    </w:lvl>
    <w:lvl w:ilvl="5">
      <w:start w:val="1"/>
      <w:numFmt w:val="decimal"/>
      <w:isLgl/>
      <w:lvlText w:val="%1.%2.%3.%4.%5.%6"/>
      <w:lvlJc w:val="left"/>
      <w:pPr>
        <w:ind w:left="2520" w:hanging="144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880" w:hanging="1800"/>
      </w:pPr>
      <w:rPr>
        <w:rFonts w:hint="default"/>
        <w:color w:val="000000"/>
      </w:rPr>
    </w:lvl>
    <w:lvl w:ilvl="8">
      <w:start w:val="1"/>
      <w:numFmt w:val="decimal"/>
      <w:isLgl/>
      <w:lvlText w:val="%1.%2.%3.%4.%5.%6.%7.%8.%9"/>
      <w:lvlJc w:val="left"/>
      <w:pPr>
        <w:ind w:left="3240" w:hanging="2160"/>
      </w:pPr>
      <w:rPr>
        <w:rFonts w:hint="default"/>
        <w:color w:val="000000"/>
      </w:rPr>
    </w:lvl>
  </w:abstractNum>
  <w:abstractNum w:abstractNumId="23">
    <w:nsid w:val="58626754"/>
    <w:multiLevelType w:val="multilevel"/>
    <w:tmpl w:val="9994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8921D6E"/>
    <w:multiLevelType w:val="multilevel"/>
    <w:tmpl w:val="5B1A8452"/>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89193A"/>
    <w:multiLevelType w:val="hybridMultilevel"/>
    <w:tmpl w:val="1B8E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81316"/>
    <w:multiLevelType w:val="hybridMultilevel"/>
    <w:tmpl w:val="FB6E3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1013D"/>
    <w:multiLevelType w:val="multilevel"/>
    <w:tmpl w:val="5720CF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nsid w:val="722E102D"/>
    <w:multiLevelType w:val="multilevel"/>
    <w:tmpl w:val="9A5640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nsid w:val="76C830D9"/>
    <w:multiLevelType w:val="multilevel"/>
    <w:tmpl w:val="6672BC18"/>
    <w:lvl w:ilvl="0">
      <w:start w:val="1"/>
      <w:numFmt w:val="decimal"/>
      <w:lvlText w:val="%1."/>
      <w:lvlJc w:val="left"/>
      <w:pPr>
        <w:ind w:left="1080" w:hanging="360"/>
      </w:pPr>
      <w:rPr>
        <w:rFonts w:hint="default"/>
      </w:rPr>
    </w:lvl>
    <w:lvl w:ilvl="1">
      <w:start w:val="1"/>
      <w:numFmt w:val="decimal"/>
      <w:isLgl/>
      <w:lvlText w:val="%1.%2."/>
      <w:lvlJc w:val="left"/>
      <w:pPr>
        <w:ind w:left="1357"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77E612A"/>
    <w:multiLevelType w:val="multilevel"/>
    <w:tmpl w:val="A94426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nsid w:val="7A6679F7"/>
    <w:multiLevelType w:val="multilevel"/>
    <w:tmpl w:val="8C5AD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BE005B7"/>
    <w:multiLevelType w:val="multilevel"/>
    <w:tmpl w:val="CFFC7C9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32"/>
  </w:num>
  <w:num w:numId="2">
    <w:abstractNumId w:val="19"/>
  </w:num>
  <w:num w:numId="3">
    <w:abstractNumId w:val="2"/>
  </w:num>
  <w:num w:numId="4">
    <w:abstractNumId w:val="6"/>
  </w:num>
  <w:num w:numId="5">
    <w:abstractNumId w:val="13"/>
  </w:num>
  <w:num w:numId="6">
    <w:abstractNumId w:val="9"/>
  </w:num>
  <w:num w:numId="7">
    <w:abstractNumId w:val="30"/>
  </w:num>
  <w:num w:numId="8">
    <w:abstractNumId w:val="3"/>
  </w:num>
  <w:num w:numId="9">
    <w:abstractNumId w:val="15"/>
  </w:num>
  <w:num w:numId="10">
    <w:abstractNumId w:val="27"/>
  </w:num>
  <w:num w:numId="11">
    <w:abstractNumId w:val="8"/>
  </w:num>
  <w:num w:numId="12">
    <w:abstractNumId w:val="31"/>
  </w:num>
  <w:num w:numId="13">
    <w:abstractNumId w:val="7"/>
  </w:num>
  <w:num w:numId="14">
    <w:abstractNumId w:val="1"/>
  </w:num>
  <w:num w:numId="15">
    <w:abstractNumId w:val="16"/>
  </w:num>
  <w:num w:numId="16">
    <w:abstractNumId w:val="21"/>
  </w:num>
  <w:num w:numId="17">
    <w:abstractNumId w:val="11"/>
  </w:num>
  <w:num w:numId="18">
    <w:abstractNumId w:val="28"/>
  </w:num>
  <w:num w:numId="19">
    <w:abstractNumId w:val="24"/>
  </w:num>
  <w:num w:numId="20">
    <w:abstractNumId w:val="23"/>
  </w:num>
  <w:num w:numId="21">
    <w:abstractNumId w:val="14"/>
  </w:num>
  <w:num w:numId="22">
    <w:abstractNumId w:val="12"/>
  </w:num>
  <w:num w:numId="23">
    <w:abstractNumId w:val="29"/>
  </w:num>
  <w:num w:numId="24">
    <w:abstractNumId w:val="22"/>
  </w:num>
  <w:num w:numId="25">
    <w:abstractNumId w:val="17"/>
  </w:num>
  <w:num w:numId="26">
    <w:abstractNumId w:val="10"/>
  </w:num>
  <w:num w:numId="27">
    <w:abstractNumId w:val="26"/>
  </w:num>
  <w:num w:numId="28">
    <w:abstractNumId w:val="5"/>
  </w:num>
  <w:num w:numId="29">
    <w:abstractNumId w:val="25"/>
  </w:num>
  <w:num w:numId="30">
    <w:abstractNumId w:val="4"/>
  </w:num>
  <w:num w:numId="31">
    <w:abstractNumId w:val="20"/>
  </w:num>
  <w:num w:numId="32">
    <w:abstractNumId w:val="18"/>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 Александр">
    <w15:presenceInfo w15:providerId="Windows Live" w15:userId="9e8795d04838f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F54BA"/>
    <w:rsid w:val="000017E1"/>
    <w:rsid w:val="00002DC3"/>
    <w:rsid w:val="00004612"/>
    <w:rsid w:val="00006C74"/>
    <w:rsid w:val="00006CC4"/>
    <w:rsid w:val="000120C4"/>
    <w:rsid w:val="00020F84"/>
    <w:rsid w:val="00027492"/>
    <w:rsid w:val="0003081A"/>
    <w:rsid w:val="00030D63"/>
    <w:rsid w:val="00031D72"/>
    <w:rsid w:val="00032F01"/>
    <w:rsid w:val="00035870"/>
    <w:rsid w:val="00036255"/>
    <w:rsid w:val="00040A93"/>
    <w:rsid w:val="000455FF"/>
    <w:rsid w:val="000458D1"/>
    <w:rsid w:val="00046F01"/>
    <w:rsid w:val="000478BB"/>
    <w:rsid w:val="00052BED"/>
    <w:rsid w:val="0006127C"/>
    <w:rsid w:val="000658B0"/>
    <w:rsid w:val="00074E89"/>
    <w:rsid w:val="00082558"/>
    <w:rsid w:val="00083956"/>
    <w:rsid w:val="00086737"/>
    <w:rsid w:val="00086AC2"/>
    <w:rsid w:val="00095262"/>
    <w:rsid w:val="00095672"/>
    <w:rsid w:val="0009573B"/>
    <w:rsid w:val="00096902"/>
    <w:rsid w:val="00096FC5"/>
    <w:rsid w:val="000A3975"/>
    <w:rsid w:val="000A5D3B"/>
    <w:rsid w:val="000A5E42"/>
    <w:rsid w:val="000A7281"/>
    <w:rsid w:val="000B1534"/>
    <w:rsid w:val="000B2120"/>
    <w:rsid w:val="000B36E0"/>
    <w:rsid w:val="000B526B"/>
    <w:rsid w:val="000B6062"/>
    <w:rsid w:val="000B74A1"/>
    <w:rsid w:val="000D7817"/>
    <w:rsid w:val="000D78C8"/>
    <w:rsid w:val="000E012F"/>
    <w:rsid w:val="000E1190"/>
    <w:rsid w:val="000E3104"/>
    <w:rsid w:val="000E3322"/>
    <w:rsid w:val="000F542C"/>
    <w:rsid w:val="000F6AC3"/>
    <w:rsid w:val="0010031D"/>
    <w:rsid w:val="0010069B"/>
    <w:rsid w:val="00100CC1"/>
    <w:rsid w:val="001016EB"/>
    <w:rsid w:val="0010320B"/>
    <w:rsid w:val="001073E0"/>
    <w:rsid w:val="00110D83"/>
    <w:rsid w:val="00113E3E"/>
    <w:rsid w:val="00115AF8"/>
    <w:rsid w:val="00120951"/>
    <w:rsid w:val="00121356"/>
    <w:rsid w:val="001237C6"/>
    <w:rsid w:val="0012536A"/>
    <w:rsid w:val="00134580"/>
    <w:rsid w:val="00135477"/>
    <w:rsid w:val="00136771"/>
    <w:rsid w:val="00137926"/>
    <w:rsid w:val="00137A4B"/>
    <w:rsid w:val="00140FCF"/>
    <w:rsid w:val="00144887"/>
    <w:rsid w:val="00146C3B"/>
    <w:rsid w:val="001478BB"/>
    <w:rsid w:val="00150A82"/>
    <w:rsid w:val="00154ECE"/>
    <w:rsid w:val="0016128D"/>
    <w:rsid w:val="001632BD"/>
    <w:rsid w:val="0017133D"/>
    <w:rsid w:val="00172781"/>
    <w:rsid w:val="001779DF"/>
    <w:rsid w:val="00182C70"/>
    <w:rsid w:val="00184EBF"/>
    <w:rsid w:val="001851C0"/>
    <w:rsid w:val="001875C8"/>
    <w:rsid w:val="00193EDE"/>
    <w:rsid w:val="001A0F90"/>
    <w:rsid w:val="001A16BF"/>
    <w:rsid w:val="001A4506"/>
    <w:rsid w:val="001B2E27"/>
    <w:rsid w:val="001B7908"/>
    <w:rsid w:val="001C39EF"/>
    <w:rsid w:val="001D25C0"/>
    <w:rsid w:val="001D6C5A"/>
    <w:rsid w:val="001E1F51"/>
    <w:rsid w:val="001E2712"/>
    <w:rsid w:val="001E400C"/>
    <w:rsid w:val="001E4C9A"/>
    <w:rsid w:val="001E729C"/>
    <w:rsid w:val="001E74B3"/>
    <w:rsid w:val="001E76B0"/>
    <w:rsid w:val="001F138B"/>
    <w:rsid w:val="00201172"/>
    <w:rsid w:val="002036DA"/>
    <w:rsid w:val="002049FB"/>
    <w:rsid w:val="00204D17"/>
    <w:rsid w:val="00211092"/>
    <w:rsid w:val="002111A4"/>
    <w:rsid w:val="0021471E"/>
    <w:rsid w:val="00214FC2"/>
    <w:rsid w:val="0021506F"/>
    <w:rsid w:val="002152EA"/>
    <w:rsid w:val="0021701C"/>
    <w:rsid w:val="002203DA"/>
    <w:rsid w:val="00221B9A"/>
    <w:rsid w:val="00223308"/>
    <w:rsid w:val="00227160"/>
    <w:rsid w:val="0023458E"/>
    <w:rsid w:val="0023649C"/>
    <w:rsid w:val="002408FA"/>
    <w:rsid w:val="002450B8"/>
    <w:rsid w:val="002466A6"/>
    <w:rsid w:val="00251667"/>
    <w:rsid w:val="002541A8"/>
    <w:rsid w:val="002577D7"/>
    <w:rsid w:val="0026413E"/>
    <w:rsid w:val="002642BA"/>
    <w:rsid w:val="002715D0"/>
    <w:rsid w:val="00276A4F"/>
    <w:rsid w:val="00280561"/>
    <w:rsid w:val="00281601"/>
    <w:rsid w:val="00282301"/>
    <w:rsid w:val="00283BEE"/>
    <w:rsid w:val="00294941"/>
    <w:rsid w:val="00295420"/>
    <w:rsid w:val="002964FE"/>
    <w:rsid w:val="0029713B"/>
    <w:rsid w:val="002A730F"/>
    <w:rsid w:val="002A738F"/>
    <w:rsid w:val="002B1E12"/>
    <w:rsid w:val="002B58FA"/>
    <w:rsid w:val="002C35DB"/>
    <w:rsid w:val="002C51BC"/>
    <w:rsid w:val="002C61B9"/>
    <w:rsid w:val="002C6CFE"/>
    <w:rsid w:val="002D06DF"/>
    <w:rsid w:val="002D4166"/>
    <w:rsid w:val="002D5F98"/>
    <w:rsid w:val="002D6664"/>
    <w:rsid w:val="002D70EF"/>
    <w:rsid w:val="002E047C"/>
    <w:rsid w:val="002E1198"/>
    <w:rsid w:val="002E265D"/>
    <w:rsid w:val="002E3B89"/>
    <w:rsid w:val="002E4CB5"/>
    <w:rsid w:val="002F1AAD"/>
    <w:rsid w:val="002F3221"/>
    <w:rsid w:val="003018B7"/>
    <w:rsid w:val="00304076"/>
    <w:rsid w:val="00305356"/>
    <w:rsid w:val="00314597"/>
    <w:rsid w:val="003156EA"/>
    <w:rsid w:val="003210CE"/>
    <w:rsid w:val="003257E8"/>
    <w:rsid w:val="00326624"/>
    <w:rsid w:val="003326E2"/>
    <w:rsid w:val="00332B3E"/>
    <w:rsid w:val="0033421A"/>
    <w:rsid w:val="00341F8F"/>
    <w:rsid w:val="0034687B"/>
    <w:rsid w:val="003476E1"/>
    <w:rsid w:val="003506F0"/>
    <w:rsid w:val="00350D28"/>
    <w:rsid w:val="00351F3E"/>
    <w:rsid w:val="00352463"/>
    <w:rsid w:val="00355292"/>
    <w:rsid w:val="00361102"/>
    <w:rsid w:val="003669ED"/>
    <w:rsid w:val="00371972"/>
    <w:rsid w:val="003737D5"/>
    <w:rsid w:val="0037628F"/>
    <w:rsid w:val="00377A45"/>
    <w:rsid w:val="0038047F"/>
    <w:rsid w:val="00380EFB"/>
    <w:rsid w:val="00381A14"/>
    <w:rsid w:val="003854D8"/>
    <w:rsid w:val="003864A9"/>
    <w:rsid w:val="003876AA"/>
    <w:rsid w:val="00391F55"/>
    <w:rsid w:val="00392650"/>
    <w:rsid w:val="003952F5"/>
    <w:rsid w:val="003A0BBE"/>
    <w:rsid w:val="003A0FDB"/>
    <w:rsid w:val="003A2A8B"/>
    <w:rsid w:val="003A43EC"/>
    <w:rsid w:val="003B0408"/>
    <w:rsid w:val="003B333A"/>
    <w:rsid w:val="003B3449"/>
    <w:rsid w:val="003B4CD2"/>
    <w:rsid w:val="003C00F5"/>
    <w:rsid w:val="003C2E22"/>
    <w:rsid w:val="003C796C"/>
    <w:rsid w:val="003D0ADC"/>
    <w:rsid w:val="003D0CA4"/>
    <w:rsid w:val="003D1AD6"/>
    <w:rsid w:val="003D20EC"/>
    <w:rsid w:val="003D3445"/>
    <w:rsid w:val="003D4F2B"/>
    <w:rsid w:val="003D5993"/>
    <w:rsid w:val="003D6179"/>
    <w:rsid w:val="003E4FBB"/>
    <w:rsid w:val="003E529B"/>
    <w:rsid w:val="003E6B6C"/>
    <w:rsid w:val="003F0ECB"/>
    <w:rsid w:val="003F4923"/>
    <w:rsid w:val="0040606B"/>
    <w:rsid w:val="00406FF3"/>
    <w:rsid w:val="00407192"/>
    <w:rsid w:val="00407208"/>
    <w:rsid w:val="00407A0E"/>
    <w:rsid w:val="00410236"/>
    <w:rsid w:val="00410BB2"/>
    <w:rsid w:val="004114E7"/>
    <w:rsid w:val="0041200D"/>
    <w:rsid w:val="00417572"/>
    <w:rsid w:val="004204B6"/>
    <w:rsid w:val="004208A1"/>
    <w:rsid w:val="00420A27"/>
    <w:rsid w:val="00422318"/>
    <w:rsid w:val="004239D9"/>
    <w:rsid w:val="00424580"/>
    <w:rsid w:val="0043191D"/>
    <w:rsid w:val="00433567"/>
    <w:rsid w:val="0043443E"/>
    <w:rsid w:val="00441A86"/>
    <w:rsid w:val="00443962"/>
    <w:rsid w:val="004442FA"/>
    <w:rsid w:val="00444809"/>
    <w:rsid w:val="00446505"/>
    <w:rsid w:val="00446A48"/>
    <w:rsid w:val="0045039A"/>
    <w:rsid w:val="00450F4E"/>
    <w:rsid w:val="00454DB7"/>
    <w:rsid w:val="00461B6E"/>
    <w:rsid w:val="00462C96"/>
    <w:rsid w:val="00464C5C"/>
    <w:rsid w:val="00467EEB"/>
    <w:rsid w:val="00471C6B"/>
    <w:rsid w:val="0047315E"/>
    <w:rsid w:val="00474C15"/>
    <w:rsid w:val="00475677"/>
    <w:rsid w:val="00476B9C"/>
    <w:rsid w:val="004873C1"/>
    <w:rsid w:val="004878F7"/>
    <w:rsid w:val="00487B60"/>
    <w:rsid w:val="00490508"/>
    <w:rsid w:val="004907A6"/>
    <w:rsid w:val="004907E4"/>
    <w:rsid w:val="00490E5F"/>
    <w:rsid w:val="00491C58"/>
    <w:rsid w:val="00492B4F"/>
    <w:rsid w:val="00492EBF"/>
    <w:rsid w:val="004977E4"/>
    <w:rsid w:val="004A1F32"/>
    <w:rsid w:val="004A46D3"/>
    <w:rsid w:val="004A4B4D"/>
    <w:rsid w:val="004A726A"/>
    <w:rsid w:val="004B0CF0"/>
    <w:rsid w:val="004B37FF"/>
    <w:rsid w:val="004B5FAE"/>
    <w:rsid w:val="004C22E7"/>
    <w:rsid w:val="004C25FF"/>
    <w:rsid w:val="004C53B9"/>
    <w:rsid w:val="004D07B5"/>
    <w:rsid w:val="004E015D"/>
    <w:rsid w:val="004E1CD9"/>
    <w:rsid w:val="004E2052"/>
    <w:rsid w:val="004E2E5F"/>
    <w:rsid w:val="004F2405"/>
    <w:rsid w:val="004F25A7"/>
    <w:rsid w:val="004F2645"/>
    <w:rsid w:val="004F2C6A"/>
    <w:rsid w:val="004F2DFC"/>
    <w:rsid w:val="004F3810"/>
    <w:rsid w:val="004F58FF"/>
    <w:rsid w:val="005003EE"/>
    <w:rsid w:val="00500507"/>
    <w:rsid w:val="005009DA"/>
    <w:rsid w:val="00501044"/>
    <w:rsid w:val="00502B66"/>
    <w:rsid w:val="00507D20"/>
    <w:rsid w:val="005145CA"/>
    <w:rsid w:val="0051689D"/>
    <w:rsid w:val="00524265"/>
    <w:rsid w:val="005333CB"/>
    <w:rsid w:val="00543340"/>
    <w:rsid w:val="00544F73"/>
    <w:rsid w:val="005478F2"/>
    <w:rsid w:val="00550F1F"/>
    <w:rsid w:val="00554750"/>
    <w:rsid w:val="00555791"/>
    <w:rsid w:val="00556BD6"/>
    <w:rsid w:val="00556D39"/>
    <w:rsid w:val="00560A9A"/>
    <w:rsid w:val="0056230E"/>
    <w:rsid w:val="00562CF1"/>
    <w:rsid w:val="005671CF"/>
    <w:rsid w:val="00570561"/>
    <w:rsid w:val="00574BC3"/>
    <w:rsid w:val="00575470"/>
    <w:rsid w:val="005818D8"/>
    <w:rsid w:val="00582A68"/>
    <w:rsid w:val="005918F4"/>
    <w:rsid w:val="00593767"/>
    <w:rsid w:val="00595183"/>
    <w:rsid w:val="005A140E"/>
    <w:rsid w:val="005A6133"/>
    <w:rsid w:val="005B5276"/>
    <w:rsid w:val="005B557D"/>
    <w:rsid w:val="005B719F"/>
    <w:rsid w:val="005C02AC"/>
    <w:rsid w:val="005C0C37"/>
    <w:rsid w:val="005C73D5"/>
    <w:rsid w:val="005D4E63"/>
    <w:rsid w:val="005D683F"/>
    <w:rsid w:val="005E1768"/>
    <w:rsid w:val="005E42B7"/>
    <w:rsid w:val="005F54BA"/>
    <w:rsid w:val="005F55F4"/>
    <w:rsid w:val="005F7B91"/>
    <w:rsid w:val="00611D44"/>
    <w:rsid w:val="00612588"/>
    <w:rsid w:val="006127D3"/>
    <w:rsid w:val="006130F1"/>
    <w:rsid w:val="006166DB"/>
    <w:rsid w:val="00620179"/>
    <w:rsid w:val="006257E7"/>
    <w:rsid w:val="00626C6A"/>
    <w:rsid w:val="00632250"/>
    <w:rsid w:val="00634575"/>
    <w:rsid w:val="006346F1"/>
    <w:rsid w:val="00637083"/>
    <w:rsid w:val="00642623"/>
    <w:rsid w:val="00646CD6"/>
    <w:rsid w:val="0065070E"/>
    <w:rsid w:val="006533AD"/>
    <w:rsid w:val="0065341B"/>
    <w:rsid w:val="00664937"/>
    <w:rsid w:val="00664B78"/>
    <w:rsid w:val="00666396"/>
    <w:rsid w:val="006765A1"/>
    <w:rsid w:val="00676C77"/>
    <w:rsid w:val="006839FC"/>
    <w:rsid w:val="00683B78"/>
    <w:rsid w:val="006868AC"/>
    <w:rsid w:val="00686FB7"/>
    <w:rsid w:val="0068760F"/>
    <w:rsid w:val="0069013C"/>
    <w:rsid w:val="006904C3"/>
    <w:rsid w:val="00690E17"/>
    <w:rsid w:val="00696C11"/>
    <w:rsid w:val="006B055B"/>
    <w:rsid w:val="006B195B"/>
    <w:rsid w:val="006B5BFB"/>
    <w:rsid w:val="006B6C4C"/>
    <w:rsid w:val="006B79CD"/>
    <w:rsid w:val="006B7C2F"/>
    <w:rsid w:val="006C3641"/>
    <w:rsid w:val="006D05F4"/>
    <w:rsid w:val="006D4A36"/>
    <w:rsid w:val="006D752A"/>
    <w:rsid w:val="006E2ACF"/>
    <w:rsid w:val="006E41B2"/>
    <w:rsid w:val="006F082D"/>
    <w:rsid w:val="006F1C7B"/>
    <w:rsid w:val="006F2903"/>
    <w:rsid w:val="006F2F1A"/>
    <w:rsid w:val="006F4EB8"/>
    <w:rsid w:val="006F6579"/>
    <w:rsid w:val="006F7BC8"/>
    <w:rsid w:val="00701C19"/>
    <w:rsid w:val="00706D58"/>
    <w:rsid w:val="00712ECD"/>
    <w:rsid w:val="00714BE5"/>
    <w:rsid w:val="007178A3"/>
    <w:rsid w:val="0072006F"/>
    <w:rsid w:val="00726960"/>
    <w:rsid w:val="00726D58"/>
    <w:rsid w:val="007274CE"/>
    <w:rsid w:val="00727EA4"/>
    <w:rsid w:val="00730030"/>
    <w:rsid w:val="00736287"/>
    <w:rsid w:val="007402A9"/>
    <w:rsid w:val="00740AF9"/>
    <w:rsid w:val="00740D51"/>
    <w:rsid w:val="00742A81"/>
    <w:rsid w:val="00745FE5"/>
    <w:rsid w:val="007470A6"/>
    <w:rsid w:val="00750AF0"/>
    <w:rsid w:val="00750C81"/>
    <w:rsid w:val="00764CCC"/>
    <w:rsid w:val="00767A6E"/>
    <w:rsid w:val="007704D9"/>
    <w:rsid w:val="007711F3"/>
    <w:rsid w:val="00771324"/>
    <w:rsid w:val="00783A49"/>
    <w:rsid w:val="00784B97"/>
    <w:rsid w:val="00785117"/>
    <w:rsid w:val="007859A0"/>
    <w:rsid w:val="00785C2D"/>
    <w:rsid w:val="00785F67"/>
    <w:rsid w:val="00786BD4"/>
    <w:rsid w:val="00791413"/>
    <w:rsid w:val="00793DF7"/>
    <w:rsid w:val="007A1475"/>
    <w:rsid w:val="007A288F"/>
    <w:rsid w:val="007A407E"/>
    <w:rsid w:val="007B1AC8"/>
    <w:rsid w:val="007B7002"/>
    <w:rsid w:val="007D550E"/>
    <w:rsid w:val="007D5CCF"/>
    <w:rsid w:val="007D69D4"/>
    <w:rsid w:val="007D6B31"/>
    <w:rsid w:val="007D7135"/>
    <w:rsid w:val="007E31AD"/>
    <w:rsid w:val="007E3847"/>
    <w:rsid w:val="007E56AF"/>
    <w:rsid w:val="007E75AF"/>
    <w:rsid w:val="007F344A"/>
    <w:rsid w:val="007F40A7"/>
    <w:rsid w:val="007F5555"/>
    <w:rsid w:val="008024CD"/>
    <w:rsid w:val="0080405C"/>
    <w:rsid w:val="00806D7D"/>
    <w:rsid w:val="00820B75"/>
    <w:rsid w:val="00820EE6"/>
    <w:rsid w:val="00821B91"/>
    <w:rsid w:val="008248D0"/>
    <w:rsid w:val="00825D43"/>
    <w:rsid w:val="008277B1"/>
    <w:rsid w:val="008279DC"/>
    <w:rsid w:val="00836F48"/>
    <w:rsid w:val="00846066"/>
    <w:rsid w:val="00847239"/>
    <w:rsid w:val="008601EE"/>
    <w:rsid w:val="0087079E"/>
    <w:rsid w:val="008737D9"/>
    <w:rsid w:val="008743B2"/>
    <w:rsid w:val="00884C79"/>
    <w:rsid w:val="008871F2"/>
    <w:rsid w:val="008A592C"/>
    <w:rsid w:val="008A7393"/>
    <w:rsid w:val="008B070B"/>
    <w:rsid w:val="008B483B"/>
    <w:rsid w:val="008B660B"/>
    <w:rsid w:val="008B75B9"/>
    <w:rsid w:val="008B7978"/>
    <w:rsid w:val="008C53AF"/>
    <w:rsid w:val="008C53DA"/>
    <w:rsid w:val="008C5512"/>
    <w:rsid w:val="008D389C"/>
    <w:rsid w:val="008E44BD"/>
    <w:rsid w:val="008E5140"/>
    <w:rsid w:val="008E54FD"/>
    <w:rsid w:val="008E57C8"/>
    <w:rsid w:val="008E5D31"/>
    <w:rsid w:val="008F4493"/>
    <w:rsid w:val="009028D9"/>
    <w:rsid w:val="00905C06"/>
    <w:rsid w:val="0091022D"/>
    <w:rsid w:val="009151BA"/>
    <w:rsid w:val="00915221"/>
    <w:rsid w:val="00916DAB"/>
    <w:rsid w:val="00920FE4"/>
    <w:rsid w:val="00926A11"/>
    <w:rsid w:val="009279E5"/>
    <w:rsid w:val="00931345"/>
    <w:rsid w:val="009331E8"/>
    <w:rsid w:val="0093705E"/>
    <w:rsid w:val="009402A8"/>
    <w:rsid w:val="0094141B"/>
    <w:rsid w:val="00943491"/>
    <w:rsid w:val="009455F0"/>
    <w:rsid w:val="0094736C"/>
    <w:rsid w:val="0094790E"/>
    <w:rsid w:val="0095380F"/>
    <w:rsid w:val="00953D4D"/>
    <w:rsid w:val="00953EEB"/>
    <w:rsid w:val="0095465B"/>
    <w:rsid w:val="00955A72"/>
    <w:rsid w:val="00957F28"/>
    <w:rsid w:val="00964331"/>
    <w:rsid w:val="0096521B"/>
    <w:rsid w:val="009652C9"/>
    <w:rsid w:val="00966250"/>
    <w:rsid w:val="0097504E"/>
    <w:rsid w:val="00976932"/>
    <w:rsid w:val="00984E5B"/>
    <w:rsid w:val="00992E05"/>
    <w:rsid w:val="00994864"/>
    <w:rsid w:val="00997BBD"/>
    <w:rsid w:val="009A5AC2"/>
    <w:rsid w:val="009A5AD9"/>
    <w:rsid w:val="009A6029"/>
    <w:rsid w:val="009B0DE3"/>
    <w:rsid w:val="009B2F56"/>
    <w:rsid w:val="009B66D8"/>
    <w:rsid w:val="009C0F54"/>
    <w:rsid w:val="009C1C0C"/>
    <w:rsid w:val="009C2F97"/>
    <w:rsid w:val="009D11BC"/>
    <w:rsid w:val="009D31A3"/>
    <w:rsid w:val="009D365F"/>
    <w:rsid w:val="009D6B84"/>
    <w:rsid w:val="009E2135"/>
    <w:rsid w:val="009E44AB"/>
    <w:rsid w:val="009F3BF0"/>
    <w:rsid w:val="00A00D0C"/>
    <w:rsid w:val="00A058E3"/>
    <w:rsid w:val="00A06352"/>
    <w:rsid w:val="00A07451"/>
    <w:rsid w:val="00A17AE2"/>
    <w:rsid w:val="00A24694"/>
    <w:rsid w:val="00A25015"/>
    <w:rsid w:val="00A26F4E"/>
    <w:rsid w:val="00A27E54"/>
    <w:rsid w:val="00A30BDC"/>
    <w:rsid w:val="00A31560"/>
    <w:rsid w:val="00A320EF"/>
    <w:rsid w:val="00A366C2"/>
    <w:rsid w:val="00A36A57"/>
    <w:rsid w:val="00A404CB"/>
    <w:rsid w:val="00A414B9"/>
    <w:rsid w:val="00A432AB"/>
    <w:rsid w:val="00A434FB"/>
    <w:rsid w:val="00A47786"/>
    <w:rsid w:val="00A65C51"/>
    <w:rsid w:val="00A753C5"/>
    <w:rsid w:val="00A80679"/>
    <w:rsid w:val="00A83378"/>
    <w:rsid w:val="00A83526"/>
    <w:rsid w:val="00A86906"/>
    <w:rsid w:val="00A87688"/>
    <w:rsid w:val="00A9134D"/>
    <w:rsid w:val="00A9479E"/>
    <w:rsid w:val="00A94E31"/>
    <w:rsid w:val="00AA01D3"/>
    <w:rsid w:val="00AA1875"/>
    <w:rsid w:val="00AB3211"/>
    <w:rsid w:val="00AB3303"/>
    <w:rsid w:val="00AB7A3A"/>
    <w:rsid w:val="00AC376D"/>
    <w:rsid w:val="00AC3D67"/>
    <w:rsid w:val="00AC48A9"/>
    <w:rsid w:val="00AD2542"/>
    <w:rsid w:val="00AD34E7"/>
    <w:rsid w:val="00AD3679"/>
    <w:rsid w:val="00AD7C24"/>
    <w:rsid w:val="00AE59ED"/>
    <w:rsid w:val="00AF0D97"/>
    <w:rsid w:val="00AF1ACA"/>
    <w:rsid w:val="00B012CB"/>
    <w:rsid w:val="00B027D5"/>
    <w:rsid w:val="00B04A47"/>
    <w:rsid w:val="00B11D73"/>
    <w:rsid w:val="00B128EE"/>
    <w:rsid w:val="00B16C93"/>
    <w:rsid w:val="00B1791A"/>
    <w:rsid w:val="00B25EE4"/>
    <w:rsid w:val="00B27762"/>
    <w:rsid w:val="00B27E61"/>
    <w:rsid w:val="00B30833"/>
    <w:rsid w:val="00B34978"/>
    <w:rsid w:val="00B41AAF"/>
    <w:rsid w:val="00B52DB2"/>
    <w:rsid w:val="00B55E25"/>
    <w:rsid w:val="00B61560"/>
    <w:rsid w:val="00B64723"/>
    <w:rsid w:val="00B659AB"/>
    <w:rsid w:val="00B66195"/>
    <w:rsid w:val="00B70BAE"/>
    <w:rsid w:val="00B72107"/>
    <w:rsid w:val="00B735E6"/>
    <w:rsid w:val="00B75BAD"/>
    <w:rsid w:val="00B7781F"/>
    <w:rsid w:val="00B80775"/>
    <w:rsid w:val="00B821B3"/>
    <w:rsid w:val="00B8489B"/>
    <w:rsid w:val="00B8627A"/>
    <w:rsid w:val="00B8638C"/>
    <w:rsid w:val="00B905EE"/>
    <w:rsid w:val="00BA00DE"/>
    <w:rsid w:val="00BA33AE"/>
    <w:rsid w:val="00BB2333"/>
    <w:rsid w:val="00BC6AA6"/>
    <w:rsid w:val="00BC70AA"/>
    <w:rsid w:val="00BC79F9"/>
    <w:rsid w:val="00BC7C5F"/>
    <w:rsid w:val="00BD0640"/>
    <w:rsid w:val="00BD1B21"/>
    <w:rsid w:val="00BD4742"/>
    <w:rsid w:val="00BD555A"/>
    <w:rsid w:val="00BE05B1"/>
    <w:rsid w:val="00BE6146"/>
    <w:rsid w:val="00BF1692"/>
    <w:rsid w:val="00BF21C7"/>
    <w:rsid w:val="00BF5970"/>
    <w:rsid w:val="00BF5995"/>
    <w:rsid w:val="00BF7313"/>
    <w:rsid w:val="00BF74BD"/>
    <w:rsid w:val="00BF79CC"/>
    <w:rsid w:val="00C02C4C"/>
    <w:rsid w:val="00C07145"/>
    <w:rsid w:val="00C07BF3"/>
    <w:rsid w:val="00C117CE"/>
    <w:rsid w:val="00C15AA6"/>
    <w:rsid w:val="00C1770F"/>
    <w:rsid w:val="00C2084F"/>
    <w:rsid w:val="00C22DEC"/>
    <w:rsid w:val="00C26388"/>
    <w:rsid w:val="00C30DC2"/>
    <w:rsid w:val="00C32274"/>
    <w:rsid w:val="00C366C4"/>
    <w:rsid w:val="00C42215"/>
    <w:rsid w:val="00C463A6"/>
    <w:rsid w:val="00C51A17"/>
    <w:rsid w:val="00C51D93"/>
    <w:rsid w:val="00C561CB"/>
    <w:rsid w:val="00C6288C"/>
    <w:rsid w:val="00C63D81"/>
    <w:rsid w:val="00C66A38"/>
    <w:rsid w:val="00C66E52"/>
    <w:rsid w:val="00C748B3"/>
    <w:rsid w:val="00C82379"/>
    <w:rsid w:val="00C863C6"/>
    <w:rsid w:val="00C94749"/>
    <w:rsid w:val="00CA0908"/>
    <w:rsid w:val="00CB2E5E"/>
    <w:rsid w:val="00CC7428"/>
    <w:rsid w:val="00CD1783"/>
    <w:rsid w:val="00CD5C13"/>
    <w:rsid w:val="00CD7B27"/>
    <w:rsid w:val="00CE0C73"/>
    <w:rsid w:val="00CE2FDA"/>
    <w:rsid w:val="00CE4227"/>
    <w:rsid w:val="00CE71DC"/>
    <w:rsid w:val="00CF1914"/>
    <w:rsid w:val="00CF20E5"/>
    <w:rsid w:val="00CF2AFD"/>
    <w:rsid w:val="00CF60D9"/>
    <w:rsid w:val="00D0465B"/>
    <w:rsid w:val="00D104B2"/>
    <w:rsid w:val="00D14B0B"/>
    <w:rsid w:val="00D3247B"/>
    <w:rsid w:val="00D36DED"/>
    <w:rsid w:val="00D42AA5"/>
    <w:rsid w:val="00D500DD"/>
    <w:rsid w:val="00D54488"/>
    <w:rsid w:val="00D54935"/>
    <w:rsid w:val="00D5574B"/>
    <w:rsid w:val="00D623C8"/>
    <w:rsid w:val="00D64241"/>
    <w:rsid w:val="00D647A7"/>
    <w:rsid w:val="00D66287"/>
    <w:rsid w:val="00D67A37"/>
    <w:rsid w:val="00D75A58"/>
    <w:rsid w:val="00D81A4F"/>
    <w:rsid w:val="00D8260F"/>
    <w:rsid w:val="00D826A1"/>
    <w:rsid w:val="00D82DA5"/>
    <w:rsid w:val="00D85F0E"/>
    <w:rsid w:val="00D901FE"/>
    <w:rsid w:val="00D9791D"/>
    <w:rsid w:val="00DA1E6B"/>
    <w:rsid w:val="00DB0EED"/>
    <w:rsid w:val="00DB66E2"/>
    <w:rsid w:val="00DB6C00"/>
    <w:rsid w:val="00DB75B0"/>
    <w:rsid w:val="00DB76AC"/>
    <w:rsid w:val="00DC1198"/>
    <w:rsid w:val="00DC3223"/>
    <w:rsid w:val="00DC5D3D"/>
    <w:rsid w:val="00DC67E8"/>
    <w:rsid w:val="00DC75FA"/>
    <w:rsid w:val="00DD055C"/>
    <w:rsid w:val="00DD1298"/>
    <w:rsid w:val="00DD15F6"/>
    <w:rsid w:val="00DD556B"/>
    <w:rsid w:val="00DD583C"/>
    <w:rsid w:val="00DE09A9"/>
    <w:rsid w:val="00DE6CF2"/>
    <w:rsid w:val="00DF7E2C"/>
    <w:rsid w:val="00E04308"/>
    <w:rsid w:val="00E05D5F"/>
    <w:rsid w:val="00E062FE"/>
    <w:rsid w:val="00E074B7"/>
    <w:rsid w:val="00E100AA"/>
    <w:rsid w:val="00E12380"/>
    <w:rsid w:val="00E12AC4"/>
    <w:rsid w:val="00E154B1"/>
    <w:rsid w:val="00E24C41"/>
    <w:rsid w:val="00E256B0"/>
    <w:rsid w:val="00E30193"/>
    <w:rsid w:val="00E32E98"/>
    <w:rsid w:val="00E351B7"/>
    <w:rsid w:val="00E37B1C"/>
    <w:rsid w:val="00E40829"/>
    <w:rsid w:val="00E40D1B"/>
    <w:rsid w:val="00E41C9F"/>
    <w:rsid w:val="00E4255F"/>
    <w:rsid w:val="00E42B0E"/>
    <w:rsid w:val="00E52BBD"/>
    <w:rsid w:val="00E540D4"/>
    <w:rsid w:val="00E55600"/>
    <w:rsid w:val="00E55E3C"/>
    <w:rsid w:val="00E72E0A"/>
    <w:rsid w:val="00E738C8"/>
    <w:rsid w:val="00E751FC"/>
    <w:rsid w:val="00E76096"/>
    <w:rsid w:val="00E7670B"/>
    <w:rsid w:val="00E776EE"/>
    <w:rsid w:val="00E836D1"/>
    <w:rsid w:val="00E87E0E"/>
    <w:rsid w:val="00E903D8"/>
    <w:rsid w:val="00E9758F"/>
    <w:rsid w:val="00EA0186"/>
    <w:rsid w:val="00EA0749"/>
    <w:rsid w:val="00EA4AF6"/>
    <w:rsid w:val="00EB232E"/>
    <w:rsid w:val="00EB23B0"/>
    <w:rsid w:val="00EB4A1F"/>
    <w:rsid w:val="00EB5930"/>
    <w:rsid w:val="00EB766A"/>
    <w:rsid w:val="00EC1166"/>
    <w:rsid w:val="00EC1436"/>
    <w:rsid w:val="00EC1937"/>
    <w:rsid w:val="00EC29C1"/>
    <w:rsid w:val="00EC4A84"/>
    <w:rsid w:val="00EC4F53"/>
    <w:rsid w:val="00ED0D3C"/>
    <w:rsid w:val="00ED2870"/>
    <w:rsid w:val="00ED322A"/>
    <w:rsid w:val="00ED3D1E"/>
    <w:rsid w:val="00ED455F"/>
    <w:rsid w:val="00EE0913"/>
    <w:rsid w:val="00EE2586"/>
    <w:rsid w:val="00EE3C73"/>
    <w:rsid w:val="00EE4856"/>
    <w:rsid w:val="00EF35D7"/>
    <w:rsid w:val="00F01811"/>
    <w:rsid w:val="00F02946"/>
    <w:rsid w:val="00F07471"/>
    <w:rsid w:val="00F10D0F"/>
    <w:rsid w:val="00F11076"/>
    <w:rsid w:val="00F14ABE"/>
    <w:rsid w:val="00F15805"/>
    <w:rsid w:val="00F15D74"/>
    <w:rsid w:val="00F17771"/>
    <w:rsid w:val="00F24258"/>
    <w:rsid w:val="00F25451"/>
    <w:rsid w:val="00F30849"/>
    <w:rsid w:val="00F36A20"/>
    <w:rsid w:val="00F37D5F"/>
    <w:rsid w:val="00F41235"/>
    <w:rsid w:val="00F41ACF"/>
    <w:rsid w:val="00F4215E"/>
    <w:rsid w:val="00F43A04"/>
    <w:rsid w:val="00F43F33"/>
    <w:rsid w:val="00F45516"/>
    <w:rsid w:val="00F513FF"/>
    <w:rsid w:val="00F607D3"/>
    <w:rsid w:val="00F63572"/>
    <w:rsid w:val="00F63B42"/>
    <w:rsid w:val="00F671D9"/>
    <w:rsid w:val="00F75AF8"/>
    <w:rsid w:val="00F81538"/>
    <w:rsid w:val="00F8460C"/>
    <w:rsid w:val="00F84F79"/>
    <w:rsid w:val="00F85DDC"/>
    <w:rsid w:val="00F86B7F"/>
    <w:rsid w:val="00F87E9D"/>
    <w:rsid w:val="00F9104A"/>
    <w:rsid w:val="00F91F45"/>
    <w:rsid w:val="00F94DD8"/>
    <w:rsid w:val="00FA0A6D"/>
    <w:rsid w:val="00FA5655"/>
    <w:rsid w:val="00FB0B74"/>
    <w:rsid w:val="00FB149A"/>
    <w:rsid w:val="00FB1AAD"/>
    <w:rsid w:val="00FB1D5F"/>
    <w:rsid w:val="00FC4D43"/>
    <w:rsid w:val="00FC4ED8"/>
    <w:rsid w:val="00FC766D"/>
    <w:rsid w:val="00FD58A1"/>
    <w:rsid w:val="00FD6F11"/>
    <w:rsid w:val="00FE23CC"/>
    <w:rsid w:val="00FE3148"/>
    <w:rsid w:val="00FE406B"/>
    <w:rsid w:val="00FF3702"/>
    <w:rsid w:val="00FF4840"/>
    <w:rsid w:val="00FF5320"/>
    <w:rsid w:val="00FF5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1190"/>
  </w:style>
  <w:style w:type="paragraph" w:styleId="1">
    <w:name w:val="heading 1"/>
    <w:basedOn w:val="a"/>
    <w:next w:val="a"/>
    <w:rsid w:val="000E1190"/>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2">
    <w:name w:val="heading 2"/>
    <w:basedOn w:val="a"/>
    <w:next w:val="a"/>
    <w:rsid w:val="000E1190"/>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3">
    <w:name w:val="heading 3"/>
    <w:basedOn w:val="a"/>
    <w:next w:val="a"/>
    <w:rsid w:val="000E1190"/>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4">
    <w:name w:val="heading 4"/>
    <w:basedOn w:val="a"/>
    <w:next w:val="a"/>
    <w:rsid w:val="000E1190"/>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5">
    <w:name w:val="heading 5"/>
    <w:basedOn w:val="a"/>
    <w:next w:val="a"/>
    <w:rsid w:val="000E1190"/>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6">
    <w:name w:val="heading 6"/>
    <w:basedOn w:val="a"/>
    <w:next w:val="a"/>
    <w:rsid w:val="000E1190"/>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1190"/>
    <w:tblPr>
      <w:tblCellMar>
        <w:top w:w="0" w:type="dxa"/>
        <w:left w:w="0" w:type="dxa"/>
        <w:bottom w:w="0" w:type="dxa"/>
        <w:right w:w="0" w:type="dxa"/>
      </w:tblCellMar>
    </w:tblPr>
  </w:style>
  <w:style w:type="paragraph" w:styleId="a3">
    <w:name w:val="Title"/>
    <w:basedOn w:val="a"/>
    <w:next w:val="a"/>
    <w:rsid w:val="000E1190"/>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a4">
    <w:name w:val="Subtitle"/>
    <w:basedOn w:val="a"/>
    <w:next w:val="a"/>
    <w:rsid w:val="000E1190"/>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
    <w:rsid w:val="000E1190"/>
    <w:tblPr>
      <w:tblStyleRowBandSize w:val="1"/>
      <w:tblStyleColBandSize w:val="1"/>
      <w:tblCellMar>
        <w:left w:w="115" w:type="dxa"/>
        <w:right w:w="115" w:type="dxa"/>
      </w:tblCellMar>
    </w:tblPr>
  </w:style>
  <w:style w:type="table" w:customStyle="1" w:styleId="a6">
    <w:basedOn w:val="TableNormal"/>
    <w:rsid w:val="000E1190"/>
    <w:tblPr>
      <w:tblStyleRowBandSize w:val="1"/>
      <w:tblStyleColBandSize w:val="1"/>
      <w:tblCellMar>
        <w:left w:w="115" w:type="dxa"/>
        <w:right w:w="115" w:type="dxa"/>
      </w:tblCellMar>
    </w:tblPr>
  </w:style>
  <w:style w:type="table" w:customStyle="1" w:styleId="a7">
    <w:basedOn w:val="TableNormal"/>
    <w:rsid w:val="000E1190"/>
    <w:tblPr>
      <w:tblStyleRowBandSize w:val="1"/>
      <w:tblStyleColBandSize w:val="1"/>
      <w:tblCellMar>
        <w:left w:w="115" w:type="dxa"/>
        <w:right w:w="115" w:type="dxa"/>
      </w:tblCellMar>
    </w:tblPr>
  </w:style>
  <w:style w:type="table" w:customStyle="1" w:styleId="a8">
    <w:basedOn w:val="TableNormal"/>
    <w:rsid w:val="000E1190"/>
    <w:tblPr>
      <w:tblStyleRowBandSize w:val="1"/>
      <w:tblStyleColBandSize w:val="1"/>
      <w:tblCellMar>
        <w:left w:w="115" w:type="dxa"/>
        <w:right w:w="115" w:type="dxa"/>
      </w:tblCellMar>
    </w:tblPr>
  </w:style>
  <w:style w:type="table" w:customStyle="1" w:styleId="a9">
    <w:basedOn w:val="TableNormal"/>
    <w:rsid w:val="000E1190"/>
    <w:tblPr>
      <w:tblStyleRowBandSize w:val="1"/>
      <w:tblStyleColBandSize w:val="1"/>
      <w:tblCellMar>
        <w:left w:w="115" w:type="dxa"/>
        <w:right w:w="115" w:type="dxa"/>
      </w:tblCellMar>
    </w:tblPr>
  </w:style>
  <w:style w:type="paragraph" w:styleId="aa">
    <w:name w:val="List Paragraph"/>
    <w:basedOn w:val="a"/>
    <w:uiPriority w:val="34"/>
    <w:qFormat/>
    <w:rsid w:val="004208A1"/>
    <w:pPr>
      <w:ind w:left="720"/>
      <w:contextualSpacing/>
    </w:pPr>
  </w:style>
  <w:style w:type="character" w:styleId="ab">
    <w:name w:val="Strong"/>
    <w:basedOn w:val="a0"/>
    <w:uiPriority w:val="22"/>
    <w:qFormat/>
    <w:rsid w:val="00502B66"/>
    <w:rPr>
      <w:b/>
      <w:bCs/>
    </w:rPr>
  </w:style>
  <w:style w:type="table" w:styleId="ac">
    <w:name w:val="Table Grid"/>
    <w:basedOn w:val="a1"/>
    <w:uiPriority w:val="59"/>
    <w:rsid w:val="00D9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07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7451"/>
    <w:rPr>
      <w:rFonts w:ascii="Tahoma" w:hAnsi="Tahoma" w:cs="Tahoma"/>
      <w:sz w:val="16"/>
      <w:szCs w:val="16"/>
    </w:rPr>
  </w:style>
  <w:style w:type="character" w:styleId="af">
    <w:name w:val="annotation reference"/>
    <w:basedOn w:val="a0"/>
    <w:uiPriority w:val="99"/>
    <w:semiHidden/>
    <w:unhideWhenUsed/>
    <w:rsid w:val="00666396"/>
    <w:rPr>
      <w:sz w:val="16"/>
      <w:szCs w:val="16"/>
    </w:rPr>
  </w:style>
  <w:style w:type="paragraph" w:styleId="af0">
    <w:name w:val="annotation text"/>
    <w:basedOn w:val="a"/>
    <w:link w:val="af1"/>
    <w:uiPriority w:val="99"/>
    <w:semiHidden/>
    <w:unhideWhenUsed/>
    <w:rsid w:val="00666396"/>
    <w:pPr>
      <w:spacing w:line="240" w:lineRule="auto"/>
    </w:pPr>
    <w:rPr>
      <w:sz w:val="20"/>
      <w:szCs w:val="20"/>
    </w:rPr>
  </w:style>
  <w:style w:type="character" w:customStyle="1" w:styleId="af1">
    <w:name w:val="Текст примечания Знак"/>
    <w:basedOn w:val="a0"/>
    <w:link w:val="af0"/>
    <w:uiPriority w:val="99"/>
    <w:semiHidden/>
    <w:rsid w:val="00666396"/>
    <w:rPr>
      <w:sz w:val="20"/>
      <w:szCs w:val="20"/>
    </w:rPr>
  </w:style>
  <w:style w:type="paragraph" w:styleId="af2">
    <w:name w:val="annotation subject"/>
    <w:basedOn w:val="af0"/>
    <w:next w:val="af0"/>
    <w:link w:val="af3"/>
    <w:uiPriority w:val="99"/>
    <w:semiHidden/>
    <w:unhideWhenUsed/>
    <w:rsid w:val="00666396"/>
    <w:rPr>
      <w:b/>
      <w:bCs/>
    </w:rPr>
  </w:style>
  <w:style w:type="character" w:customStyle="1" w:styleId="af3">
    <w:name w:val="Тема примечания Знак"/>
    <w:basedOn w:val="af1"/>
    <w:link w:val="af2"/>
    <w:uiPriority w:val="99"/>
    <w:semiHidden/>
    <w:rsid w:val="00666396"/>
    <w:rPr>
      <w:b/>
      <w:bCs/>
      <w:sz w:val="20"/>
      <w:szCs w:val="20"/>
    </w:rPr>
  </w:style>
  <w:style w:type="paragraph" w:styleId="af4">
    <w:name w:val="header"/>
    <w:basedOn w:val="a"/>
    <w:link w:val="af5"/>
    <w:uiPriority w:val="99"/>
    <w:unhideWhenUsed/>
    <w:rsid w:val="009151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151BA"/>
  </w:style>
  <w:style w:type="paragraph" w:styleId="af6">
    <w:name w:val="footer"/>
    <w:basedOn w:val="a"/>
    <w:link w:val="af7"/>
    <w:uiPriority w:val="99"/>
    <w:unhideWhenUsed/>
    <w:rsid w:val="009151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151BA"/>
  </w:style>
  <w:style w:type="paragraph" w:styleId="af8">
    <w:name w:val="Document Map"/>
    <w:basedOn w:val="a"/>
    <w:link w:val="af9"/>
    <w:uiPriority w:val="99"/>
    <w:semiHidden/>
    <w:unhideWhenUsed/>
    <w:rsid w:val="00EB5930"/>
    <w:pPr>
      <w:spacing w:after="0" w:line="240" w:lineRule="auto"/>
    </w:pPr>
    <w:rPr>
      <w:rFonts w:ascii="Times New Roman" w:hAnsi="Times New Roman" w:cs="Times New Roman"/>
      <w:sz w:val="24"/>
      <w:szCs w:val="24"/>
    </w:rPr>
  </w:style>
  <w:style w:type="character" w:customStyle="1" w:styleId="af9">
    <w:name w:val="Схема документа Знак"/>
    <w:basedOn w:val="a0"/>
    <w:link w:val="af8"/>
    <w:uiPriority w:val="99"/>
    <w:semiHidden/>
    <w:rsid w:val="00EB5930"/>
    <w:rPr>
      <w:rFonts w:ascii="Times New Roman" w:hAnsi="Times New Roman" w:cs="Times New Roman"/>
      <w:sz w:val="24"/>
      <w:szCs w:val="24"/>
    </w:rPr>
  </w:style>
  <w:style w:type="paragraph" w:styleId="afa">
    <w:name w:val="Revision"/>
    <w:hidden/>
    <w:uiPriority w:val="99"/>
    <w:semiHidden/>
    <w:rsid w:val="00EB59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2">
    <w:name w:val="heading 2"/>
    <w:basedOn w:val="a"/>
    <w:next w:val="a"/>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3">
    <w:name w:val="heading 3"/>
    <w:basedOn w:val="a"/>
    <w:next w:val="a"/>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4">
    <w:name w:val="heading 4"/>
    <w:basedOn w:val="a"/>
    <w:next w:val="a"/>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5">
    <w:name w:val="heading 5"/>
    <w:basedOn w:val="a"/>
    <w:next w:val="a"/>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6">
    <w:name w:val="heading 6"/>
    <w:basedOn w:val="a"/>
    <w:next w:val="a"/>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a4">
    <w:name w:val="Subtitle"/>
    <w:basedOn w:val="a"/>
    <w:next w:val="a"/>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4208A1"/>
    <w:pPr>
      <w:ind w:left="720"/>
      <w:contextualSpacing/>
    </w:pPr>
  </w:style>
  <w:style w:type="character" w:styleId="ab">
    <w:name w:val="Strong"/>
    <w:basedOn w:val="a0"/>
    <w:uiPriority w:val="22"/>
    <w:qFormat/>
    <w:rsid w:val="00502B66"/>
    <w:rPr>
      <w:b/>
      <w:bCs/>
    </w:rPr>
  </w:style>
  <w:style w:type="table" w:styleId="ac">
    <w:name w:val="Table Grid"/>
    <w:basedOn w:val="a1"/>
    <w:uiPriority w:val="59"/>
    <w:rsid w:val="00D9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07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7451"/>
    <w:rPr>
      <w:rFonts w:ascii="Tahoma" w:hAnsi="Tahoma" w:cs="Tahoma"/>
      <w:sz w:val="16"/>
      <w:szCs w:val="16"/>
    </w:rPr>
  </w:style>
  <w:style w:type="character" w:styleId="af">
    <w:name w:val="annotation reference"/>
    <w:basedOn w:val="a0"/>
    <w:uiPriority w:val="99"/>
    <w:semiHidden/>
    <w:unhideWhenUsed/>
    <w:rsid w:val="00666396"/>
    <w:rPr>
      <w:sz w:val="16"/>
      <w:szCs w:val="16"/>
    </w:rPr>
  </w:style>
  <w:style w:type="paragraph" w:styleId="af0">
    <w:name w:val="annotation text"/>
    <w:basedOn w:val="a"/>
    <w:link w:val="af1"/>
    <w:uiPriority w:val="99"/>
    <w:semiHidden/>
    <w:unhideWhenUsed/>
    <w:rsid w:val="00666396"/>
    <w:pPr>
      <w:spacing w:line="240" w:lineRule="auto"/>
    </w:pPr>
    <w:rPr>
      <w:sz w:val="20"/>
      <w:szCs w:val="20"/>
    </w:rPr>
  </w:style>
  <w:style w:type="character" w:customStyle="1" w:styleId="af1">
    <w:name w:val="Текст примечания Знак"/>
    <w:basedOn w:val="a0"/>
    <w:link w:val="af0"/>
    <w:uiPriority w:val="99"/>
    <w:semiHidden/>
    <w:rsid w:val="00666396"/>
    <w:rPr>
      <w:sz w:val="20"/>
      <w:szCs w:val="20"/>
    </w:rPr>
  </w:style>
  <w:style w:type="paragraph" w:styleId="af2">
    <w:name w:val="annotation subject"/>
    <w:basedOn w:val="af0"/>
    <w:next w:val="af0"/>
    <w:link w:val="af3"/>
    <w:uiPriority w:val="99"/>
    <w:semiHidden/>
    <w:unhideWhenUsed/>
    <w:rsid w:val="00666396"/>
    <w:rPr>
      <w:b/>
      <w:bCs/>
    </w:rPr>
  </w:style>
  <w:style w:type="character" w:customStyle="1" w:styleId="af3">
    <w:name w:val="Тема примечания Знак"/>
    <w:basedOn w:val="af1"/>
    <w:link w:val="af2"/>
    <w:uiPriority w:val="99"/>
    <w:semiHidden/>
    <w:rsid w:val="00666396"/>
    <w:rPr>
      <w:b/>
      <w:bCs/>
      <w:sz w:val="20"/>
      <w:szCs w:val="20"/>
    </w:rPr>
  </w:style>
  <w:style w:type="paragraph" w:styleId="af4">
    <w:name w:val="header"/>
    <w:basedOn w:val="a"/>
    <w:link w:val="af5"/>
    <w:uiPriority w:val="99"/>
    <w:unhideWhenUsed/>
    <w:rsid w:val="009151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151BA"/>
  </w:style>
  <w:style w:type="paragraph" w:styleId="af6">
    <w:name w:val="footer"/>
    <w:basedOn w:val="a"/>
    <w:link w:val="af7"/>
    <w:uiPriority w:val="99"/>
    <w:unhideWhenUsed/>
    <w:rsid w:val="009151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151BA"/>
  </w:style>
  <w:style w:type="paragraph" w:styleId="af8">
    <w:name w:val="Document Map"/>
    <w:basedOn w:val="a"/>
    <w:link w:val="af9"/>
    <w:uiPriority w:val="99"/>
    <w:semiHidden/>
    <w:unhideWhenUsed/>
    <w:rsid w:val="00EB5930"/>
    <w:pPr>
      <w:spacing w:after="0" w:line="240" w:lineRule="auto"/>
    </w:pPr>
    <w:rPr>
      <w:rFonts w:ascii="Times New Roman" w:hAnsi="Times New Roman" w:cs="Times New Roman"/>
      <w:sz w:val="24"/>
      <w:szCs w:val="24"/>
    </w:rPr>
  </w:style>
  <w:style w:type="character" w:customStyle="1" w:styleId="af9">
    <w:name w:val="Схема документа Знак"/>
    <w:basedOn w:val="a0"/>
    <w:link w:val="af8"/>
    <w:uiPriority w:val="99"/>
    <w:semiHidden/>
    <w:rsid w:val="00EB5930"/>
    <w:rPr>
      <w:rFonts w:ascii="Times New Roman" w:hAnsi="Times New Roman" w:cs="Times New Roman"/>
      <w:sz w:val="24"/>
      <w:szCs w:val="24"/>
    </w:rPr>
  </w:style>
  <w:style w:type="paragraph" w:styleId="afa">
    <w:name w:val="Revision"/>
    <w:hidden/>
    <w:uiPriority w:val="99"/>
    <w:semiHidden/>
    <w:rsid w:val="00EB5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3371">
      <w:bodyDiv w:val="1"/>
      <w:marLeft w:val="0"/>
      <w:marRight w:val="0"/>
      <w:marTop w:val="0"/>
      <w:marBottom w:val="0"/>
      <w:divBdr>
        <w:top w:val="none" w:sz="0" w:space="0" w:color="auto"/>
        <w:left w:val="none" w:sz="0" w:space="0" w:color="auto"/>
        <w:bottom w:val="none" w:sz="0" w:space="0" w:color="auto"/>
        <w:right w:val="none" w:sz="0" w:space="0" w:color="auto"/>
      </w:divBdr>
      <w:divsChild>
        <w:div w:id="1114982655">
          <w:marLeft w:val="0"/>
          <w:marRight w:val="0"/>
          <w:marTop w:val="270"/>
          <w:marBottom w:val="405"/>
          <w:divBdr>
            <w:top w:val="none" w:sz="0" w:space="0" w:color="auto"/>
            <w:left w:val="none" w:sz="0" w:space="0" w:color="auto"/>
            <w:bottom w:val="single" w:sz="6" w:space="6" w:color="CBCBC2"/>
            <w:right w:val="none" w:sz="0" w:space="0" w:color="auto"/>
          </w:divBdr>
        </w:div>
        <w:div w:id="284968313">
          <w:marLeft w:val="0"/>
          <w:marRight w:val="0"/>
          <w:marTop w:val="0"/>
          <w:marBottom w:val="0"/>
          <w:divBdr>
            <w:top w:val="none" w:sz="0" w:space="0" w:color="auto"/>
            <w:left w:val="none" w:sz="0" w:space="0" w:color="auto"/>
            <w:bottom w:val="none" w:sz="0" w:space="0" w:color="auto"/>
            <w:right w:val="none" w:sz="0" w:space="0" w:color="auto"/>
          </w:divBdr>
          <w:divsChild>
            <w:div w:id="1114179029">
              <w:marLeft w:val="0"/>
              <w:marRight w:val="0"/>
              <w:marTop w:val="0"/>
              <w:marBottom w:val="0"/>
              <w:divBdr>
                <w:top w:val="none" w:sz="0" w:space="0" w:color="auto"/>
                <w:left w:val="none" w:sz="0" w:space="0" w:color="auto"/>
                <w:bottom w:val="none" w:sz="0" w:space="0" w:color="auto"/>
                <w:right w:val="none" w:sz="0" w:space="0" w:color="auto"/>
              </w:divBdr>
            </w:div>
            <w:div w:id="1205484122">
              <w:marLeft w:val="0"/>
              <w:marRight w:val="0"/>
              <w:marTop w:val="0"/>
              <w:marBottom w:val="0"/>
              <w:divBdr>
                <w:top w:val="none" w:sz="0" w:space="0" w:color="auto"/>
                <w:left w:val="none" w:sz="0" w:space="0" w:color="auto"/>
                <w:bottom w:val="none" w:sz="0" w:space="0" w:color="auto"/>
                <w:right w:val="none" w:sz="0" w:space="0" w:color="auto"/>
              </w:divBdr>
            </w:div>
            <w:div w:id="721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B18E-59D3-4A28-99BC-73263A21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Kazmin</dc:creator>
  <cp:lastModifiedBy>Ignatiev</cp:lastModifiedBy>
  <cp:revision>3</cp:revision>
  <dcterms:created xsi:type="dcterms:W3CDTF">2018-12-26T14:36:00Z</dcterms:created>
  <dcterms:modified xsi:type="dcterms:W3CDTF">2018-12-26T14:41:00Z</dcterms:modified>
</cp:coreProperties>
</file>